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A17341">
        <w:rPr>
          <w:b/>
          <w:bCs/>
          <w:color w:val="000000"/>
          <w:kern w:val="36"/>
          <w:sz w:val="50"/>
          <w:szCs w:val="50"/>
        </w:rPr>
        <w:t>5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A17341">
        <w:rPr>
          <w:b/>
          <w:bCs/>
          <w:color w:val="000000"/>
          <w:kern w:val="36"/>
          <w:sz w:val="50"/>
          <w:szCs w:val="50"/>
        </w:rPr>
        <w:t>23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A17341">
        <w:rPr>
          <w:b/>
          <w:bCs/>
          <w:color w:val="000000"/>
          <w:kern w:val="36"/>
          <w:sz w:val="50"/>
          <w:szCs w:val="50"/>
        </w:rPr>
        <w:t>5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CD619F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A17341">
        <w:rPr>
          <w:color w:val="000000" w:themeColor="text1"/>
          <w:sz w:val="28"/>
          <w:szCs w:val="28"/>
          <w:shd w:val="clear" w:color="auto" w:fill="FFFFFF"/>
        </w:rPr>
        <w:t>3</w:t>
      </w:r>
      <w:r w:rsidR="003F28A3">
        <w:rPr>
          <w:color w:val="000000" w:themeColor="text1"/>
          <w:sz w:val="28"/>
          <w:szCs w:val="28"/>
          <w:shd w:val="clear" w:color="auto" w:fill="FFFFFF"/>
        </w:rPr>
        <w:t>.0</w:t>
      </w:r>
      <w:r w:rsidR="00A17341">
        <w:rPr>
          <w:color w:val="000000" w:themeColor="text1"/>
          <w:sz w:val="28"/>
          <w:szCs w:val="28"/>
          <w:shd w:val="clear" w:color="auto" w:fill="FFFFFF"/>
        </w:rPr>
        <w:t>5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A17341">
        <w:rPr>
          <w:color w:val="000000" w:themeColor="text1"/>
          <w:sz w:val="28"/>
          <w:szCs w:val="28"/>
          <w:shd w:val="clear" w:color="auto" w:fill="FFFFFF"/>
        </w:rPr>
        <w:t>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17341">
        <w:rPr>
          <w:color w:val="000000" w:themeColor="text1"/>
          <w:sz w:val="28"/>
          <w:szCs w:val="28"/>
          <w:shd w:val="clear" w:color="auto" w:fill="FFFFFF"/>
        </w:rPr>
        <w:t>32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F911F6" w:rsidTr="002A2D43">
        <w:trPr>
          <w:trHeight w:val="711"/>
        </w:trPr>
        <w:tc>
          <w:tcPr>
            <w:tcW w:w="4962" w:type="dxa"/>
          </w:tcPr>
          <w:p w:rsidR="001A327B" w:rsidRPr="00014C6C" w:rsidRDefault="001A327B" w:rsidP="001A327B">
            <w:pPr>
              <w:ind w:left="360"/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Адрес</w:t>
            </w:r>
          </w:p>
        </w:tc>
        <w:tc>
          <w:tcPr>
            <w:tcW w:w="5103" w:type="dxa"/>
          </w:tcPr>
          <w:p w:rsidR="001A327B" w:rsidRPr="00014C6C" w:rsidRDefault="001A327B" w:rsidP="001A327B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Тип объекта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Авиационный пер., вл. 4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2 гаражных объекта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1-й Балтийский пер., вл. 6/21, корп. 1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ограждение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Скаковая аллея, вл. 9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</w:t>
            </w:r>
            <w:r w:rsidRPr="00014C6C">
              <w:rPr>
                <w:b/>
                <w:szCs w:val="28"/>
              </w:rPr>
              <w:t>ытовка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Беговая аллея, д. 3А (вблизи)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тент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lastRenderedPageBreak/>
              <w:t>Дмитровское ш., д. 95А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деревянная бытовка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800-летия Москвы, </w:t>
            </w:r>
          </w:p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вл. 16, корп. 1, 2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7 гаражных объектов, металлическое ограждение, ворота (2 шт.)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3-й </w:t>
            </w:r>
            <w:proofErr w:type="spellStart"/>
            <w:r w:rsidRPr="00014C6C">
              <w:rPr>
                <w:b/>
                <w:szCs w:val="28"/>
              </w:rPr>
              <w:t>Новоподмосковный</w:t>
            </w:r>
            <w:proofErr w:type="spellEnd"/>
            <w:r w:rsidRPr="00014C6C">
              <w:rPr>
                <w:b/>
                <w:szCs w:val="28"/>
              </w:rPr>
              <w:t xml:space="preserve"> пер., вл. 6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1 металлический тент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ул. Выборгская, вл. 16, стр. 1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металлическая цепь с двумя металлическими опорами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proofErr w:type="spellStart"/>
            <w:r w:rsidRPr="00014C6C">
              <w:rPr>
                <w:b/>
                <w:szCs w:val="28"/>
              </w:rPr>
              <w:t>Головинское</w:t>
            </w:r>
            <w:proofErr w:type="spellEnd"/>
            <w:r w:rsidRPr="00014C6C">
              <w:rPr>
                <w:b/>
                <w:szCs w:val="28"/>
              </w:rPr>
              <w:t xml:space="preserve"> ш., вл. 14 </w:t>
            </w:r>
          </w:p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(ГСК «Нарвский»)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гараж, металлическая пристройка (будка охраны)</w:t>
            </w:r>
          </w:p>
        </w:tc>
      </w:tr>
      <w:tr w:rsidR="00014C6C" w:rsidRPr="00F911F6" w:rsidTr="001A327B">
        <w:trPr>
          <w:trHeight w:val="1064"/>
        </w:trPr>
        <w:tc>
          <w:tcPr>
            <w:tcW w:w="4962" w:type="dxa"/>
          </w:tcPr>
          <w:p w:rsid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Ленинградское ш., вл. 54 (уточненный адрес: </w:t>
            </w:r>
          </w:p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Ленинградское ш., вл. 52Б)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забор (металлическая калитка и ворота)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Дубнинская</w:t>
            </w:r>
            <w:proofErr w:type="spellEnd"/>
            <w:r w:rsidRPr="00014C6C">
              <w:rPr>
                <w:b/>
                <w:szCs w:val="28"/>
              </w:rPr>
              <w:t>, вл. 14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118 объектов гаражного назначения, сторожка, шлагбаум, калитки (4 шт.), забор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4-й Лихачевский пер., вл. 2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4 металлических сооружения (бытовки), деревянное сооружение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Михалковская</w:t>
            </w:r>
            <w:proofErr w:type="spellEnd"/>
            <w:r w:rsidRPr="00014C6C">
              <w:rPr>
                <w:b/>
                <w:szCs w:val="28"/>
              </w:rPr>
              <w:t xml:space="preserve">, </w:t>
            </w:r>
          </w:p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вл. 34, стр. 1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забор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Кронштадтский б-р, вл. 6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бетонные полусферы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ул. Онежская, д. 13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навес, дебаркадер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ул. Вагоноремонтная, вл. 10А, стр. 17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бетонные блоки, шлагбаумы, металлическое строение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ул. Клары Цеткин, вл. 18, корп. 3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металлическое сооружение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Новая </w:t>
            </w:r>
            <w:proofErr w:type="spellStart"/>
            <w:r w:rsidRPr="00014C6C">
              <w:rPr>
                <w:b/>
                <w:szCs w:val="28"/>
              </w:rPr>
              <w:t>Ипатовка</w:t>
            </w:r>
            <w:proofErr w:type="spellEnd"/>
            <w:r w:rsidRPr="00014C6C">
              <w:rPr>
                <w:b/>
                <w:szCs w:val="28"/>
              </w:rPr>
              <w:t>, вл. 2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металлические ворота, забор, металлическая бытовка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3-й </w:t>
            </w:r>
            <w:proofErr w:type="spellStart"/>
            <w:r w:rsidRPr="00014C6C">
              <w:rPr>
                <w:b/>
                <w:szCs w:val="28"/>
              </w:rPr>
              <w:t>Михалковский</w:t>
            </w:r>
            <w:proofErr w:type="spellEnd"/>
            <w:r w:rsidRPr="00014C6C">
              <w:rPr>
                <w:b/>
                <w:szCs w:val="28"/>
              </w:rPr>
              <w:t xml:space="preserve"> пер., </w:t>
            </w:r>
          </w:p>
          <w:p w:rsidR="00014C6C" w:rsidRPr="00014C6C" w:rsidRDefault="00014C6C" w:rsidP="00014C6C">
            <w:pPr>
              <w:tabs>
                <w:tab w:val="left" w:pos="1230"/>
              </w:tabs>
              <w:rPr>
                <w:szCs w:val="28"/>
              </w:rPr>
            </w:pPr>
            <w:r w:rsidRPr="00014C6C">
              <w:rPr>
                <w:b/>
                <w:szCs w:val="28"/>
              </w:rPr>
              <w:t>вл. 16, корп. 1, стр. 1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металлические ограждения, ворота, пункт охраны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Коптевская</w:t>
            </w:r>
            <w:proofErr w:type="spellEnd"/>
            <w:r w:rsidRPr="00014C6C">
              <w:rPr>
                <w:b/>
                <w:szCs w:val="28"/>
              </w:rPr>
              <w:t>, вл. 83, корп. 2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металлическое ограждение, пост охраны (бытовое помещение)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3-й </w:t>
            </w:r>
            <w:proofErr w:type="spellStart"/>
            <w:r w:rsidRPr="00014C6C">
              <w:rPr>
                <w:b/>
                <w:szCs w:val="28"/>
              </w:rPr>
              <w:t>Михалковский</w:t>
            </w:r>
            <w:proofErr w:type="spellEnd"/>
            <w:r w:rsidRPr="00014C6C">
              <w:rPr>
                <w:b/>
                <w:szCs w:val="28"/>
              </w:rPr>
              <w:t xml:space="preserve"> пер., </w:t>
            </w:r>
          </w:p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вблизи д. 8, корп. 2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металлическое ограждение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Приорова</w:t>
            </w:r>
            <w:proofErr w:type="spellEnd"/>
            <w:r w:rsidRPr="00014C6C">
              <w:rPr>
                <w:b/>
                <w:szCs w:val="28"/>
              </w:rPr>
              <w:t>, вл. 38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металлические гаражи (53 шт.), помещение бытовое (пост охраны), металлическое ограждение, бетонное ограждение (забор), въездные металлические ворота (2 шт.), контейнер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Старофилинская</w:t>
            </w:r>
            <w:proofErr w:type="spellEnd"/>
            <w:r w:rsidRPr="00014C6C">
              <w:rPr>
                <w:b/>
                <w:szCs w:val="28"/>
              </w:rPr>
              <w:t>, вл. 4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металлический гараж, забор, гараж-ракушка, деревянный сарай, </w:t>
            </w:r>
            <w:r w:rsidRPr="00014C6C">
              <w:rPr>
                <w:b/>
                <w:szCs w:val="28"/>
              </w:rPr>
              <w:lastRenderedPageBreak/>
              <w:t>деревянные строения, металлическое строение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tabs>
                <w:tab w:val="left" w:pos="1230"/>
              </w:tabs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lastRenderedPageBreak/>
              <w:t>Ленинградское ш., вл. 336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гараж, забор, деревянное строение, металлическое строение, деревянное строение (навес)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color w:val="000000"/>
                <w:szCs w:val="28"/>
              </w:rPr>
            </w:pPr>
            <w:r w:rsidRPr="00014C6C">
              <w:rPr>
                <w:b/>
                <w:szCs w:val="28"/>
              </w:rPr>
              <w:t xml:space="preserve">ул. 1-я </w:t>
            </w:r>
            <w:proofErr w:type="spellStart"/>
            <w:r w:rsidRPr="00014C6C">
              <w:rPr>
                <w:b/>
                <w:szCs w:val="28"/>
              </w:rPr>
              <w:t>Подрезковская</w:t>
            </w:r>
            <w:proofErr w:type="spellEnd"/>
            <w:r w:rsidRPr="00014C6C">
              <w:rPr>
                <w:b/>
                <w:szCs w:val="28"/>
              </w:rPr>
              <w:t>, вл. 34 (рядом)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гараж, забор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4-й Вятский пер. (вдоль стадиона «Автомобилист»)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28 металлических гаражных объектов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Волоколамское ш., вл. 7А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металлический забор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Новопесчаная</w:t>
            </w:r>
            <w:proofErr w:type="spellEnd"/>
            <w:r w:rsidRPr="00014C6C">
              <w:rPr>
                <w:b/>
                <w:szCs w:val="28"/>
              </w:rPr>
              <w:t>, вл. 15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3 гаражных объекта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Ленинградский пр-т, вл. 75А, стр. 6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3 гаражных объекта, некапитальное сооружение (бытовой шкаф)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Дмитровское ш., вл. 37, корп. 1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2 пристройки входных групп, ограждение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 xml:space="preserve">ул. </w:t>
            </w:r>
            <w:proofErr w:type="spellStart"/>
            <w:r w:rsidRPr="00014C6C">
              <w:rPr>
                <w:b/>
                <w:szCs w:val="28"/>
              </w:rPr>
              <w:t>Тимирязевская</w:t>
            </w:r>
            <w:proofErr w:type="spellEnd"/>
            <w:r w:rsidRPr="00014C6C">
              <w:rPr>
                <w:b/>
                <w:szCs w:val="28"/>
              </w:rPr>
              <w:t>, вл. 18, корп. 2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пристройки, входные группы, навес</w:t>
            </w:r>
          </w:p>
        </w:tc>
      </w:tr>
      <w:tr w:rsidR="00014C6C" w:rsidRPr="00F911F6" w:rsidTr="002A2D43">
        <w:trPr>
          <w:trHeight w:val="711"/>
        </w:trPr>
        <w:tc>
          <w:tcPr>
            <w:tcW w:w="4962" w:type="dxa"/>
          </w:tcPr>
          <w:p w:rsidR="00014C6C" w:rsidRPr="00014C6C" w:rsidRDefault="00014C6C" w:rsidP="00014C6C">
            <w:pPr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Проектируемый проезд № 462</w:t>
            </w:r>
          </w:p>
        </w:tc>
        <w:tc>
          <w:tcPr>
            <w:tcW w:w="5103" w:type="dxa"/>
          </w:tcPr>
          <w:p w:rsidR="00014C6C" w:rsidRPr="00014C6C" w:rsidRDefault="00014C6C" w:rsidP="00014C6C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5 кирпичных гаражных объекта</w:t>
            </w:r>
          </w:p>
        </w:tc>
      </w:tr>
      <w:tr w:rsidR="003A6DFC" w:rsidRPr="00F911F6" w:rsidTr="002A2D43">
        <w:trPr>
          <w:trHeight w:val="711"/>
        </w:trPr>
        <w:tc>
          <w:tcPr>
            <w:tcW w:w="4962" w:type="dxa"/>
          </w:tcPr>
          <w:p w:rsidR="003A6DFC" w:rsidRPr="00014C6C" w:rsidRDefault="003A6DFC" w:rsidP="003A6DF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1-я Аэропортовская ул., вл. 6 </w:t>
            </w:r>
            <w:bookmarkStart w:id="1" w:name="_GoBack"/>
            <w:bookmarkEnd w:id="1"/>
          </w:p>
        </w:tc>
        <w:tc>
          <w:tcPr>
            <w:tcW w:w="5103" w:type="dxa"/>
          </w:tcPr>
          <w:p w:rsidR="003A6DFC" w:rsidRPr="003A6DFC" w:rsidRDefault="003A6DFC" w:rsidP="003A6DFC">
            <w:pPr>
              <w:rPr>
                <w:b/>
                <w:szCs w:val="28"/>
              </w:rPr>
            </w:pPr>
            <w:r w:rsidRPr="003A6DFC">
              <w:rPr>
                <w:b/>
                <w:szCs w:val="28"/>
              </w:rPr>
              <w:t xml:space="preserve">металлические навесы, ограждение, </w:t>
            </w:r>
          </w:p>
          <w:p w:rsidR="003A6DFC" w:rsidRPr="00014C6C" w:rsidRDefault="003A6DFC" w:rsidP="003A6DFC">
            <w:pPr>
              <w:jc w:val="center"/>
              <w:rPr>
                <w:b/>
                <w:szCs w:val="28"/>
              </w:rPr>
            </w:pPr>
            <w:r w:rsidRPr="003A6DFC">
              <w:rPr>
                <w:b/>
                <w:szCs w:val="28"/>
              </w:rPr>
              <w:t>2 ограждающих устройства (забор с воротами и калитками)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C5B34"/>
    <w:rsid w:val="005D24CD"/>
    <w:rsid w:val="006007D4"/>
    <w:rsid w:val="00604A52"/>
    <w:rsid w:val="0060590B"/>
    <w:rsid w:val="00635B4E"/>
    <w:rsid w:val="00660F20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17341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0754B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91A3-A947-4E93-B4F0-CA6689A0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2021-03-10T11:28:00Z</cp:lastPrinted>
  <dcterms:created xsi:type="dcterms:W3CDTF">2023-06-01T08:33:00Z</dcterms:created>
  <dcterms:modified xsi:type="dcterms:W3CDTF">2023-07-06T09:27:00Z</dcterms:modified>
</cp:coreProperties>
</file>