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управа-района-коптево"/>
    <w:p>
      <w:pPr>
        <w:pStyle w:val="Heading3"/>
      </w:pPr>
      <w:r>
        <w:t xml:space="preserve">Управа района Коптево</w:t>
      </w:r>
    </w:p>
    <w:p>
      <w:pPr>
        <w:pStyle w:val="FirstParagraph"/>
      </w:pPr>
      <w:r>
        <w:t xml:space="preserve">12.12.2023</w:t>
      </w:r>
    </w:p>
    <w:p>
      <w:pPr>
        <w:pStyle w:val="BodyText"/>
      </w:pPr>
      <w:r>
        <w:rPr>
          <w:bCs/>
          <w:b/>
        </w:rPr>
        <w:t xml:space="preserve">Управа района Коптево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Сайт: </w:t>
      </w:r>
      <w:hyperlink r:id="rId20">
        <w:r>
          <w:rPr>
            <w:rStyle w:val="Hyperlink"/>
            <w:u w:val="single"/>
            <w:bCs/>
            <w:b/>
          </w:rPr>
          <w:t xml:space="preserve">https://koptevo.mos.ru/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Телефон дежурного: 8-495-450-48-89</w:t>
      </w:r>
    </w:p>
    <w:p>
      <w:pPr>
        <w:pStyle w:val="BodyText"/>
      </w:pPr>
      <w:r>
        <w:t xml:space="preserve">Телефон приемной главы управы: 8-495-450-48-89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http://beskudnikovo.mos.ru/spravochni/detail/10554080/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Бескудниково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eskudnikovo.mos.ru" TargetMode="External" /><Relationship Type="http://schemas.openxmlformats.org/officeDocument/2006/relationships/hyperlink" Id="rId21" Target="http://beskudnikovo.mos.ru/spravochni/detail/10554080/" TargetMode="External" /><Relationship Type="http://schemas.openxmlformats.org/officeDocument/2006/relationships/hyperlink" Id="rId20" Target="https://koptevo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eskudnikovo.mos.ru" TargetMode="External" /><Relationship Type="http://schemas.openxmlformats.org/officeDocument/2006/relationships/hyperlink" Id="rId21" Target="http://beskudnikovo.mos.ru/spravochni/detail/10554080/" TargetMode="External" /><Relationship Type="http://schemas.openxmlformats.org/officeDocument/2006/relationships/hyperlink" Id="rId20" Target="https://koptevo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2025-07-18T07:31:46Z</dcterms:created>
  <dcterms:modified xsi:type="dcterms:W3CDTF">2025-07-18T07:31:46Z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