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3276969750ea9d2b351fa8e2dcff1aae3e2302"/>
    <w:p>
      <w:pPr>
        <w:pStyle w:val="Heading3"/>
      </w:pPr>
      <w:r>
        <w:t xml:space="preserve">С 25 ноября количество пассажирских мест на МЦД-2 увеличивается еще на 30%.</w:t>
      </w:r>
    </w:p>
    <w:p>
      <w:pPr>
        <w:pStyle w:val="FirstParagraph"/>
      </w:pPr>
      <w:r>
        <w:t xml:space="preserve">25.11.2019</w:t>
      </w:r>
    </w:p>
    <w:p>
      <w:pPr>
        <w:pStyle w:val="BodyText"/>
      </w:pPr>
      <w:r>
        <w:t xml:space="preserve">С 25 ноября по 8 декабря на полигонах МЦД-1 и МЦД-2 вводится режим бесплатного проезда.</w:t>
      </w:r>
    </w:p>
    <w:p>
      <w:pPr>
        <w:pStyle w:val="BodyText"/>
      </w:pPr>
      <w:r>
        <w:t xml:space="preserve">С понедельника, 25 ноября, на МЦД-2 «Курско-Рижский» будет увеличена составность всех поездов «Иволга» до 11 вагонов. Об этом сообщили в пресс-службе Департамента транспорта Москвы и АО ЦППК.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cf8/mts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связи со значительным ростом пассажиропотока АО «Центральная ППК» совместно с ОАО "РЖД" проведены работы по дополнительному повышению провозной способности и удлинению составов. С утра завтрашнего дня, 25 ноября, на полигоне МЦД-2 все поезда будут ходить только в 10 и 11-вагонном исполнении. На МЦД-1 количество пассажирских мест будет увеличено в течение следующих 15 дней.</w:t>
      </w:r>
    </w:p>
    <w:p>
      <w:pPr>
        <w:pStyle w:val="BodyText"/>
      </w:pPr>
      <w:r>
        <w:t xml:space="preserve">Сейчас на этом полигоне в часы пик ходит 22 шестивагонных поезда Иволга. Вместо них, с 25 ноября будут курсировать двадцать 11-вагонных поездов «Иволга» и ЭП2Д и два 10-вагонных поезда «Ласточка».</w:t>
      </w:r>
    </w:p>
    <w:p>
      <w:pPr>
        <w:pStyle w:val="BodyText"/>
      </w:pPr>
      <w:r>
        <w:t xml:space="preserve">«Таким образом в часы пик количество пассажирских мест на МЦД 2 увеличится на 30% - с 489 тыс. до 635 тыс. Если сравнивать с периодом до запуска МЦД, то количество пассажирских мест в часы пик увеличится, благодаря этому решению на 49%», - заключили в пресс-службе.</w:t>
      </w:r>
    </w:p>
    <w:p>
      <w:pPr>
        <w:pStyle w:val="BodyText"/>
      </w:pPr>
      <w:r>
        <w:t xml:space="preserve">Дополнительное количество пассажирских мест создаст резерв провозной способности для будущих пассажиров МЦД-2 и улучшит качество поездок для постоянных пассажиров.</w:t>
      </w:r>
    </w:p>
    <w:p>
      <w:pPr>
        <w:pStyle w:val="BodyText"/>
      </w:pPr>
      <w:r>
        <w:t xml:space="preserve">Кроме того, в течение следующих двух недель - с 25 ноября по 8 декабря проезд на МЦД будет бесплатным. Пассажиру нужно будет заплатить только за пересадку в метро по действующим тарифам подземки. Для пассажиров дальних зон Курского, Рижского, Савеловского и Белорусского направлений проезд также будет бесплатным в границах Московской области, за исключением экспрессных маршрутов, в которых будут работать контроль. Турникеты будут отключены. Это необходимо для дополнительного тестирования билетной системы АО "ЦППК". По остальным направлениям Московской железной дороги никаких изменений нет.</w:t>
      </w:r>
    </w:p>
    <w:p>
      <w:pPr>
        <w:pStyle w:val="BodyText"/>
      </w:pPr>
      <w:r>
        <w:t xml:space="preserve">Все расходы за предоставление бесплатного проезда на МЦД берет на себя АО ЦППК.</w:t>
      </w:r>
    </w:p>
    <w:p>
      <w:pPr>
        <w:pStyle w:val="BodyText"/>
      </w:pPr>
      <w:r>
        <w:t xml:space="preserve">К участию в тестировании будут привлечены сотрудники Дирекции инфотехнологий Московского метрополитена.</w:t>
      </w:r>
    </w:p>
    <w:p>
      <w:pPr>
        <w:pStyle w:val="BodyText"/>
      </w:pPr>
      <w:r>
        <w:t xml:space="preserve">Также за это время Московский метрополитен совместно с АО ЦППК дополнительно проведёт информационную кампанию по тарифной и билетной системе на МЦД -1 и МЦД-2 и улучшит информирование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http://sao.mos.ru/news/news/detail/8512642.html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512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8512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2024-12-21T05:20:32Z</dcterms:created>
  <dcterms:modified xsi:type="dcterms:W3CDTF">2024-12-21T05:20:32Z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