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153c5cccbfbf9e8718bbde79cd8e93e80c9609"/>
    <w:p>
      <w:pPr>
        <w:pStyle w:val="Heading3"/>
      </w:pPr>
      <w:r>
        <w:t xml:space="preserve">На территории Головинского района проводится бесплатная вакцинация домашних животных</w:t>
      </w:r>
    </w:p>
    <w:p>
      <w:pPr>
        <w:pStyle w:val="FirstParagraph"/>
      </w:pPr>
      <w:r>
        <w:t xml:space="preserve">10.07.2019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538/vaktsinats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Государственная ветеринарная служба города Москвы рекомендует всем владельцам животных, не зависимо от места проживания, предоставить своих питомцев для ежегодной вакцинации против бешенства на выездные прививочные пункты, станции по борьбе с болезнями животных административных округов, участковые ветеринарные лечебницы, ветеринарные участки и т.п.</w:t>
      </w:r>
    </w:p>
    <w:p>
      <w:pPr>
        <w:pStyle w:val="BodyText"/>
      </w:pPr>
      <w:r>
        <w:t xml:space="preserve">Наиболее эффективным методом профилактики бешенства является своевременная вакцинация. Все желающие могут принести на вакцинацию своих домашних животных.</w:t>
      </w:r>
    </w:p>
    <w:p>
      <w:pPr>
        <w:pStyle w:val="BodyText"/>
      </w:pPr>
      <w:r>
        <w:t xml:space="preserve">Комитет ветеринарии напоминает, что отсутствие вакцинации у питомцев или уклонение от ее проведения влечет административную ответственность и наложение штрафа.</w:t>
      </w:r>
    </w:p>
    <w:p>
      <w:pPr>
        <w:pStyle w:val="BodyText"/>
      </w:pPr>
      <w:r>
        <w:t xml:space="preserve">Вакцинация проводится в помещении Станции по борьбе с болезнями животных САО по адресу: 2-й Лихачевский пер., д.6.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График работы: 7:00-23:00.</w:t>
      </w:r>
    </w:p>
    <w:p>
      <w:pPr>
        <w:pStyle w:val="BodyText"/>
      </w:pPr>
      <w:r>
        <w:rPr>
          <w:bCs/>
          <w:b/>
        </w:rPr>
        <w:t xml:space="preserve">Справки по телефону 8-499-154-41-89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http://sao.mos.ru/news/news/detail/8211057.html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8211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8211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2025-02-09T04:49:14Z</dcterms:created>
  <dcterms:modified xsi:type="dcterms:W3CDTF">2025-02-09T04:49:14Z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