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b51e866b32576fe9e38e50d88c07f66a0dbc1"/>
    <w:p>
      <w:pPr>
        <w:pStyle w:val="Heading3"/>
      </w:pPr>
      <w:r>
        <w:t xml:space="preserve">На территории Молжаниновского района проводится вакцинация домашних животных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На территории Молжаниновского района по выходным работают мобильные пункты по вакцинации животных против бешенства. Вакцинация домашних животных уже проведена на территории поселка Новоподрезково.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cd9/privi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ближайшие выходные 22-23 июня 2019 года мобильный пункт будет работать в Новодмитровке с 10-00 до 14-00 у бывшей школы по адресу Охтинский проезд, д.6.</w:t>
      </w:r>
    </w:p>
    <w:p>
      <w:pPr>
        <w:pStyle w:val="BodyText"/>
      </w:pPr>
      <w:r>
        <w:t xml:space="preserve">Далее 29-30 июня 2019 года вакцинация будет организована в Черкизово с 10-00 до 14-00 (у магазина).</w:t>
      </w:r>
    </w:p>
    <w:p>
      <w:pPr>
        <w:pStyle w:val="BodyText"/>
      </w:pPr>
      <w:r>
        <w:t xml:space="preserve">Специалисты рекомендуют проводить своевременные меры профилактики бешенства.</w:t>
      </w:r>
    </w:p>
    <w:p>
      <w:pPr>
        <w:pStyle w:val="BodyText"/>
      </w:pPr>
      <w:r>
        <w:t xml:space="preserve">Комитет ветеринарии напоминает, что отсутствие прививок у питомцев или уклонение от них влечет административную ответственность и наложение штрафа. Посмотреть полный список государственных ветеринарных учреждений и пунктов вакцинации, а также узнать режим их работы можно</w:t>
      </w:r>
      <w:r>
        <w:t xml:space="preserve"> </w:t>
      </w:r>
      <w:hyperlink r:id="rId23">
        <w:r>
          <w:rPr>
            <w:rStyle w:val="Hyperlink"/>
          </w:rPr>
          <w:t xml:space="preserve">на mos.ru</w:t>
        </w:r>
      </w:hyperlink>
      <w:r>
        <w:t xml:space="preserve">.</w:t>
      </w:r>
    </w:p>
    <w:p>
      <w:pPr>
        <w:pStyle w:val="BodyText"/>
      </w:pPr>
      <w:r>
        <w:t xml:space="preserve">Получить неотложную ветеринарную помощь и консультацию по вопросам профилактики бешенства можно круглосуточно по телефону: +7 (495) 612-04-25.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http://sao.mos.ru/news/news/detail/8162182.html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8162182.html" TargetMode="External" /><Relationship Type="http://schemas.openxmlformats.org/officeDocument/2006/relationships/hyperlink" Id="rId23" Target="https://www.mos.ru/moskomvet/function/punkti_vakcinac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8162182.html" TargetMode="External" /><Relationship Type="http://schemas.openxmlformats.org/officeDocument/2006/relationships/hyperlink" Id="rId23" Target="https://www.mos.ru/moskomvet/function/punkti_vakcinac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2025-06-06T03:08:10Z</dcterms:created>
  <dcterms:modified xsi:type="dcterms:W3CDTF">2025-06-06T03:08:10Z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