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74e939be2e7909a5b3b09ccd612807a82a0c27"/>
    <w:p>
      <w:pPr>
        <w:pStyle w:val="Heading3"/>
      </w:pPr>
      <w:r>
        <w:t xml:space="preserve">2020 год: Разгрузится Дмитровское шоссе и улучшиться транспортное сообщение в САО и СВАО</w:t>
      </w:r>
    </w:p>
    <w:p>
      <w:pPr>
        <w:pStyle w:val="FirstParagraph"/>
      </w:pPr>
      <w:r>
        <w:t xml:space="preserve">24.01.2019</w:t>
      </w:r>
    </w:p>
    <w:p>
      <w:pPr>
        <w:pStyle w:val="BodyText"/>
      </w:pPr>
      <w:r>
        <w:t xml:space="preserve">Столичные власти одобрили проект планировки территории транспортно-пересадочного узла «Лианозово». Этот вопрос был рассмотрен на заседании ГЗК.</w:t>
      </w:r>
    </w:p>
    <w:p>
      <w:pPr>
        <w:pStyle w:val="BodyText"/>
      </w:pPr>
      <w:r>
        <w:t xml:space="preserve">Согласно планам городских властей, планируется перенести платформу Лианозово, создать перехватывающие парковки, а также построить торгово-офисные комплексы.</w:t>
      </w:r>
    </w:p>
    <w:p>
      <w:pPr>
        <w:pStyle w:val="BodyText"/>
      </w:pPr>
      <w:r>
        <w:t xml:space="preserve">Транспортно-пересадочный узел (ТПУ) «Лианозово» объединит перспективную станцию метро Люблинско-Дмитровской линии, железнодорожную станцию Савеловского направления Московской железной дороги и остановки наземного транспорта. Проект планировки территории ТПУ площадью 19,5 гектара одобрила Градостроительно-земельная комиссия (ГЗК) под руководством Сергея Собянина.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6eb/stantsii-metro-_lianozovo_-i-_ulitsa-800_letiya-moskvy_-na-karte-goroda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Планируется перенести платформу Лианозово, чтобы интегрировать ее с будущей станцией подземки, создать плоскостные перехватывающие парковки на 585 машино-мест и сформировать улично-дорожную сеть. Также по проекту на территории ТПУ сделают перроны посадки и высадки и отстойно-разворотную площадку для наземного транспорта, где расположатся здание конечной станции и павильоны для обслуживания пассажиров. Кроме того, здесь построят торгово-офисные комплексы с подземными автостоянками.</w:t>
      </w:r>
    </w:p>
    <w:p>
      <w:pPr>
        <w:pStyle w:val="BodyText"/>
      </w:pPr>
      <w:r>
        <w:t xml:space="preserve">Реализация проекта позволит решить несколько проблем. Жителям района будет комфортнее передвигаться по городу на транспорте и пешком. Кроме того, станет больше парковочных мест, офисных помещений, современных торговых центров и заездных карманов для общественного транспорта.</w:t>
      </w:r>
    </w:p>
    <w:p>
      <w:pPr>
        <w:pStyle w:val="BodyText"/>
      </w:pPr>
      <w:r>
        <w:t xml:space="preserve">Проект планировки вынесут на публичные слушания.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http://sao.mos.ru/news/news/detail/7843526.html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8435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8435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2025-02-06T18:21:05Z</dcterms:created>
  <dcterms:modified xsi:type="dcterms:W3CDTF">2025-02-06T18:21:05Z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