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25e27b5bcfdd146cfac97be5b20b20093ed4f1"/>
    <w:p>
      <w:pPr>
        <w:pStyle w:val="Heading3"/>
      </w:pPr>
      <w:r>
        <w:t xml:space="preserve">В казачьем храме на Ходынском поле в САО прошли торжества по случаю празднования Покрова Пресвятой Богородицы</w:t>
      </w:r>
    </w:p>
    <w:p>
      <w:pPr>
        <w:pStyle w:val="FirstParagraph"/>
      </w:pPr>
      <w:r>
        <w:t xml:space="preserve">15.10.2018</w:t>
      </w:r>
    </w:p>
    <w:p>
      <w:pPr>
        <w:pStyle w:val="BodyText"/>
      </w:pPr>
      <w:r>
        <w:t xml:space="preserve">14 октября, в праздник Покрова Пресвятой Богородицы, по благословению митрополита Кирилла в казачьем храме на Ходынском поле прошли торжественные мероприятия.</w:t>
      </w:r>
    </w:p>
    <w:p>
      <w:pPr>
        <w:pStyle w:val="BodyText"/>
      </w:pPr>
      <w:r>
        <w:t xml:space="preserve">14 октября 2018 года, в день Покрова Пресвятой Богородицы, в Москве, в казачьем храме иконы Божией Матери «Отрада и Утешение» на Ходынском поле (ул. Поликарпова д. 16) совершена Божественная литургия.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308551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upload/medialibrary/f1a/khram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55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Особо значимым событием праздничного дня стала встреча походного казачьего ковчега с частицами мощей православных святых воинов – великомученика Георгия Победоносца, великомученика Димитрия Солунского, праведного Иоанна Русского, а также иконы с частицей мощей святого праведного Феодора Ушакова.</w:t>
      </w:r>
    </w:p>
    <w:p>
      <w:pPr>
        <w:pStyle w:val="BodyText"/>
      </w:pPr>
      <w:r>
        <w:t xml:space="preserve">По инициативе Синодального комитета и при содействии атамана МОКО СКР В.А.Криулина святыни были переданы в дар казачьему храму на Ходынском поле представителями Благотворительного Фонда «Святого мученика Вонифатия».</w:t>
      </w:r>
    </w:p>
    <w:p>
      <w:pPr>
        <w:pStyle w:val="BodyText"/>
      </w:pPr>
      <w:r>
        <w:t xml:space="preserve">По окончании богослужения гости приняли участие в праздничных мероприятиях. Гостям были предложены казачья полевая кухня, а также выступления казачьих творческих коллективов.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http://sao.mos.ru/presscenter/news/detail/7635207.html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76352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ao.mos.ru" TargetMode="External" /><Relationship Type="http://schemas.openxmlformats.org/officeDocument/2006/relationships/hyperlink" Id="rId23" Target="http://sao.mos.ru/presscenter/news/detail/76352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2025-02-12T23:15:44Z</dcterms:created>
  <dcterms:modified xsi:type="dcterms:W3CDTF">2025-02-12T23:15:44Z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