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9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4282365789329be08ab2378443cec8a070edf29"/>
    <w:p>
      <w:pPr>
        <w:pStyle w:val="Heading3"/>
      </w:pPr>
      <w:r>
        <w:t xml:space="preserve">Ребята из школы № 52 САО отдохнули в Крыму по программе ГБУ «Лаборатория путешествий»</w:t>
      </w:r>
    </w:p>
    <w:p>
      <w:pPr>
        <w:pStyle w:val="FirstParagraph"/>
      </w:pPr>
      <w:r>
        <w:t xml:space="preserve">18.08.2017</w:t>
      </w:r>
    </w:p>
    <w:p>
      <w:pPr>
        <w:pStyle w:val="BodyText"/>
      </w:pPr>
      <w:r>
        <w:t xml:space="preserve">Для ребят из ГКОУ СКОШИ № 52 города Москвы Крым запомнится не только природными красотами, но и ярким периодом собственного взросления. Испытать себя на проекте ГБУ «Лаборатория путешествий» и стать лучшим среди равных, задача не из простых, но путь выбран верный.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06c/otdykh-v-krymu-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Август. Крым. Четыре группы ребят из московских школ стали участниками физкультурно-оздоровительного мероприятия «Продвижение». Это один из проектов «Лаборатории путешествий», который направлен на социально-средовую адаптацию людей с ограниченными возможностями здоровья посредством активных путешествий. Ребята под руководством специалистов ГБУ научились разводить костер, готовить вкусную и полезную пищу, ориентироваться на местности, устанавливать тент и многое другое.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1b6/otdykh-v-krymu-_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Ребята говорят, что не хочется уезжать, расставаться с новыми друзьями, так полюбившимися горами и морем. Особенно выделяя путешествие на каяках. Яркое впечатление оставил Севастополь. Мечта мальчишек посмотреть на город моряков сбылась с «Лабораторией путешествий». А потом, именно здесь, в такой обстановке, когда ты один на один с природой и самим собой, возникает взаимопонимание, дружба, даже в себе открываешь качества, о которых и не подозревал.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a72/otdykh-v-krymu-_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«Погода в Крыму в августе бьет температурные рекорды, и наши специалисты вносят коррективы в рабочий график дня. Но наших путешественников это не смущает. Главное правило в такой ситуации: меньше солнца, больше воды и ребята с удовольствием его выполняют. В базовом лагере активные занятия меняем на спокойные, стараемся больше времени проводить в закрытых помещениях, там достаточно прохладно», - говорит Настя Положенцева ведущий специалист ГБУ «Лаборатория путешествий».</w:t>
      </w:r>
    </w:p>
    <w:p>
      <w:pPr>
        <w:pStyle w:val="BodyText"/>
      </w:pPr>
      <w:r>
        <w:t xml:space="preserve">Очередная группа учащихся 52 школы вернулась с однодневного тренировочного похода, а впереди большое путешествие, протяженностью более 50 км. Испытание не из легких, даже для подготовленных людей, а здесь подростки с проблемами здоровья.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441/otdykh-v-krymu-_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«Во время похода рекомендовано менять график дня: вставать в 5 утра, выходить в 6-7, до 11 часов можно идти нормально, не перегреваясь, потом делать перерыв 3-4 часа и продолжать движение. Несмотря на трудности, ребята молодцы», - подчеркивает специалист ГБУ «Лаборатория путешествий» Иван Чернышов.</w:t>
      </w:r>
    </w:p>
    <w:p>
      <w:pPr>
        <w:pStyle w:val="BodyText"/>
      </w:pPr>
      <w:r>
        <w:t xml:space="preserve">Ребята с честью преодолевают все трудности и, на этой неделе должны вернуться в Москву.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Команда «Лаборатории путешествий»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http://sao.mos.ru/news/news/detail/6723376.html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hyperlink" Id="rId33" Target="http://sao.mos.ru" TargetMode="External" /><Relationship Type="http://schemas.openxmlformats.org/officeDocument/2006/relationships/hyperlink" Id="rId32" Target="http://sao.mos.ru/news/news/detail/6723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ao.mos.ru" TargetMode="External" /><Relationship Type="http://schemas.openxmlformats.org/officeDocument/2006/relationships/hyperlink" Id="rId32" Target="http://sao.mos.ru/news/news/detail/6723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2025-04-19T00:41:26Z</dcterms:created>
  <dcterms:modified xsi:type="dcterms:W3CDTF">2025-04-19T00:41:26Z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