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ые-заплывы-юных-пловцов"/>
    <w:p>
      <w:pPr>
        <w:pStyle w:val="Heading3"/>
      </w:pPr>
      <w:r>
        <w:t xml:space="preserve">Первые заплывы юных пловцов</w:t>
      </w:r>
    </w:p>
    <w:p>
      <w:pPr>
        <w:pStyle w:val="FirstParagraph"/>
      </w:pPr>
      <w:r>
        <w:t xml:space="preserve">14.03.2011</w:t>
      </w:r>
    </w:p>
    <w:p>
      <w:pPr>
        <w:pStyle w:val="BodyText"/>
      </w:pPr>
      <w:r>
        <w:t xml:space="preserve">Физкультурно-оздоровительный комплекс «Бусиново» с бассейном был открыт в мае 2007 года. На его базе занимаются воспитанники детско-юношеской спортивной школы № 77. Новобранцы 2003–2004-х годов рождения, которые только начали заниматься плаванием, приняли участие в своих первых соревнованиях на воде. Сотня маленьких воспитанников детско-юношеской спортивной школы № 77 и их родители этим утром у кромки бассейна. Ребята соревнуются в заплывах на 25 метров вольным стилем и на спине, взрослые подбадривают и болеют. Все пловцы относятся к разряду начинающих. Большинство плавают только полгода, некоторые и того меньше. Но стойку на старте все выполняют четко, прямо как взрослые спортсмены. А вот вход в воду у многих пловцов пока не совсем изящный. Старт, конечно, не главное. Цель, как и во всех соревнованиях, быстрее преодолеть дистанцию. Ребята, которые покажут хорошие результаты, будут переведены в более старшие группы. «Данные соревнования обязательные, входят в программу обучения, они являются отборочными, переводными, как бы подводят результат занятий детей за полгода», — пояснил заведующий бассейном «Бусиново» Константин Афанасьев. Те, кто пока не справляется и не может показать хорошее время, продолжат занятия в младших группах. Следующие соревнования, уже итоговые, состоятся в мае. На них будут оцениваться результаты за весь первый учебный год. Тогда и станет ясно — возможно кто-то из этих ребят сможет начать профессиональную спортивную карьеру.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http://sao.mos.ru/news/news/detail/662422.html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2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2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2025-03-02T19:59:47Z</dcterms:created>
  <dcterms:modified xsi:type="dcterms:W3CDTF">2025-03-02T19:59:47Z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