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aacad29a46a52b849ad37f4a600679eed970b"/>
    <w:p>
      <w:pPr>
        <w:pStyle w:val="Heading3"/>
      </w:pPr>
      <w:r>
        <w:t xml:space="preserve">Открытие выставки Тольяттинского отделения Союза художников России</w:t>
      </w:r>
    </w:p>
    <w:p>
      <w:pPr>
        <w:pStyle w:val="FirstParagraph"/>
      </w:pPr>
      <w:r>
        <w:t xml:space="preserve">02.03.2012</w:t>
      </w:r>
    </w:p>
    <w:p>
      <w:pPr>
        <w:pStyle w:val="BodyText"/>
      </w:pPr>
      <w:r>
        <w:t xml:space="preserve">В выставочном зале Московского отделения Союза художников России в районе Беговой состоялось юбилейное открытие выставки Тольяттинского отделения. Организатором традиционно выступил Союз художников России. С 1 по 11 марта выставочный зал открывает свои двери для посетителей, чтобы представить ежегодную региональную экспозицию молодых мастеров. В этот раз она посвящена 20-летнему юбилею Тольяттинского отделения Союза художников России. «Это программа по показу творчества российских регионов в Москве. Каждый год мы принимаем четыре таких выставки. Эта выставка первая в этом году, ей мы открываем гостевой сезон», — рассказал учёный секретарь Московского отделения Союза художников России Пётр Радимов. 20 мастеров представили на выставке более 90 произведений искусства, выполненных в самых разнообразных жанрах. Это живопись, графика, скульптура, декоративно-прикладное искусство. Авторы использовали различную тематику. Кто-то на своих полотнах старался передать красоту реки Волги и лесных массивов города Тольятти, а кто-то отдал предпочтение своим личным интересам, и использовал в творчестве спортивную тематику. «Сегодня я привёз три работы. Все мои работы посвящены спорту, вот одна из них называется „В боксёрском зале“. Почему про спорт, потому что сам долгое время занимался единоборствами и в творчестве эту тему преследую. Она мне близка и знакома», — рассказал художник-живописец Евгений Уткин. Традиционная ежегодная выставка является масштабным проектом, который даёт возможность молодым художникам представить на публику свои работы и познакомиться с творчеством коллег. Посетить экспозицию можно в течение всей недели. Она проходит в выставочныом зале Московского отделения Союза художников России в районе Беговой. Наталья Голубева,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2024-09-30T09:22:18Z</dcterms:created>
  <dcterms:modified xsi:type="dcterms:W3CDTF">2024-09-30T09:22:18Z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