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ab6e6adc49098094e73579ae5beff7a0242682"/>
    <w:p>
      <w:pPr>
        <w:pStyle w:val="Heading3"/>
      </w:pPr>
      <w:r>
        <w:t xml:space="preserve">Юбилейный фестиваль «Весна в Тимирязевке» провели в сельскохозяйственной академии</w:t>
      </w:r>
    </w:p>
    <w:p>
      <w:pPr>
        <w:pStyle w:val="FirstParagraph"/>
      </w:pPr>
      <w:r>
        <w:t xml:space="preserve">29.03.2012</w:t>
      </w:r>
    </w:p>
    <w:p>
      <w:pPr>
        <w:pStyle w:val="BodyText"/>
      </w:pPr>
      <w:r>
        <w:t xml:space="preserve">Фестиваль студенческого творчества «Весна в Тимирязевке» в этом году проводится 60-й раз. В юбилейном концерте приняли участие учащиеся академии. Дворец творчества агровуза собрал под одной крышей самых талантливых и творческих ребят. Каждую весну экономисты, агрономы, овощеводы становятся настоящими артистами. Это большое событие не только для многочисленных гостей праздника, но и для участников концерта. Что может быть лучше большой сцены и громких оваций? В этом году девиз фестиваля — «Одной Весною вместе связаны». Подобные мероприятия сплачивают ребят, помогают лучше узнать друг друга. И учебе такие творческие вечера нисколько не мешают, признаются сами студенты. Студенчество, действительно, прекрасная пора. И с этим не поспоришь. А песни и танцы всегда являются атрибутами веселой жизни. На фестивале «Весна в Тимирязевке» представлены все факультеты. Праздничная программа подготовлена самими студентами. Каждый номер уникален. Несмотря на то, что большинство коллективов, которые вышли на сцену Дома культуры, считаются самодеятельными, выступления студентов впечатляют высоким, можно даже сказать, профессиональным уровнем. Маргарита Сизова, телевидение Северного округа</w:t>
      </w:r>
    </w:p>
    <w:p>
      <w:pPr>
        <w:pStyle w:val="BodyText"/>
      </w:pPr>
      <w:r>
        <w:br/>
      </w:r>
    </w:p>
    <w:p>
      <w:pPr>
        <w:pStyle w:val="BodyText"/>
      </w:pPr>
      <w:r>
        <w:t xml:space="preserve">Адрес страницы:</w:t>
      </w:r>
      <w:r>
        <w:t xml:space="preserve"> </w:t>
      </w:r>
      <w:hyperlink r:id="rId20">
        <w:r>
          <w:rPr>
            <w:rStyle w:val="Hyperlink"/>
          </w:rPr>
          <w:t xml:space="preserve">http://sao.mos.ru/news/news/detail/660780.html</w:t>
        </w:r>
      </w:hyperlink>
    </w:p>
    <w:p>
      <w:pPr>
        <w:pStyle w:val="BodyText"/>
      </w:pPr>
      <w:hyperlink r:id="rId21">
        <w:r>
          <w:rPr>
            <w:rStyle w:val="Hyperlink"/>
          </w:rPr>
          <w:t xml:space="preserve">Префектура Северного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ao.mos.ru" TargetMode="External" /><Relationship Type="http://schemas.openxmlformats.org/officeDocument/2006/relationships/hyperlink" Id="rId20" Target="http://sao.mos.ru/news/news/detail/660780.html" TargetMode="External" /></Relationships>
</file>

<file path=word/_rels/footnotes.xml.rels><?xml version="1.0" encoding="UTF-8"?><Relationships xmlns="http://schemas.openxmlformats.org/package/2006/relationships"><Relationship Type="http://schemas.openxmlformats.org/officeDocument/2006/relationships/hyperlink" Id="rId21" Target="http://sao.mos.ru" TargetMode="External" /><Relationship Type="http://schemas.openxmlformats.org/officeDocument/2006/relationships/hyperlink" Id="rId20" Target="http://sao.mos.ru/news/news/detail/66078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2025-06-04T19:52:30Z</dcterms:created>
  <dcterms:modified xsi:type="dcterms:W3CDTF">2025-06-04T19:52:30Z</dcterms:modified>
</cp:coreProperties>
</file>

<file path=docProps/custom.xml><?xml version="1.0" encoding="utf-8"?>
<Properties xmlns="http://schemas.openxmlformats.org/officeDocument/2006/custom-properties" xmlns:vt="http://schemas.openxmlformats.org/officeDocument/2006/docPropsVTypes"/>
</file>