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c42e3b5082129ad5093a6b7db8cc27c5c2d78"/>
    <w:p>
      <w:pPr>
        <w:pStyle w:val="Heading3"/>
      </w:pPr>
      <w:r>
        <w:t xml:space="preserve">Мария Кожевникова подарила детям и матерям праздник</w:t>
      </w:r>
    </w:p>
    <w:p>
      <w:pPr>
        <w:pStyle w:val="FirstParagraph"/>
      </w:pPr>
      <w:r>
        <w:t xml:space="preserve">23.11.2012</w:t>
      </w:r>
    </w:p>
    <w:p>
      <w:pPr>
        <w:pStyle w:val="BodyText"/>
      </w:pPr>
      <w:r>
        <w:t xml:space="preserve">22 ноября в Национальном театре народной музыки и песни «Золотое кольцо» в Тимирязевском районе САО состоялся благотворительный концерт, приуроченный сразу к двум праздничным дням — Всемирному дню ребенка (20 ноября) и Международному Дню матери (25 ноября). Столь серьезное мероприятие было организовано депутатом Государственной Думы, членом Комитета по культуре, актрисой и общественным деятелем Марией Кожевниковой.</w:t>
      </w:r>
      <w:r>
        <w:br/>
      </w:r>
      <w:r>
        <w:t xml:space="preserve">Эти две светлые даты стали поводом для концерта-подарка многодетным и малообеспеченным семьям Северного административного округа г. Москвы, воспитанникам детских домов № 39 Пушкинского района МО и «Молодая гвардия» — Внуково, подопечным социально-реабилитационных центров «Ховрино» и «Красносельский».</w:t>
      </w:r>
      <w:r>
        <w:br/>
      </w:r>
      <w:r>
        <w:t xml:space="preserve">Для многодетных и малообеспеченных семей — а всего там было более 500 человек — этот концерт был подарком, а для звезд Льва Лещенко, Дианы Гурцкой, Доменика Джокера, Александра Яковлева, солиста группы «Непара» Александра Шоуа и соведущего Маши Вадима Галыгина возможность порадовать своими талантами детишек-сирот, а также детей из реабилитационных центров и их мам, у которых нет средств, чтобы купить билеты на концерт звезд.</w:t>
      </w:r>
      <w:r>
        <w:br/>
      </w:r>
      <w:r>
        <w:t xml:space="preserve">«Мы посвятили концертную программу дорогим мамам и маленьким зрителям. Искренне надеемся, что концерт доставил им удовольствие. И улыбка не будет сходить с лиц наших гостей. В зале были сироты и малообеспеченные семьи, у которых нет средств, чтобы купить билеты на концерт „звезд“. А тут им представилась возможность увидеть выступление знаменитых артистов, которые с большой отдачей и душевной теплотой работали для такой аудитории. Я очень благодарна артистам, согласившимся участвовать в этом благотворительном мероприятии. И в дальнейшем планирую проводить подобные концерты дважды в год», — сказала Мария Кожевникова.</w:t>
      </w:r>
      <w:r>
        <w:br/>
      </w:r>
      <w:r>
        <w:t xml:space="preserve">Концерт прошел в теплой атмосфере, дети, как и взрослые, с восторгом принимали артистов. По окончании концерта каждый зритель получил вкусный подарок от Марии Кожевниковой, так же депутат Госдумы не жалея времени раздавала автографы, общалась с детьми и фотографировалась со всеми желающими.</w:t>
      </w:r>
      <w:r>
        <w:br/>
      </w:r>
      <w:r>
        <w:t xml:space="preserve">Помогали в проведении концерта «Молодая Гвардия Единой России» Центрального и Северного округов. По окончании концерта Мария Кожевникова поблагодарила молодогвардейцев за волонтерскую помощь, подарила подарки и сфотографировалась с ребятами на память об этом добром празднике.</w:t>
      </w:r>
    </w:p>
    <w:p>
      <w:pPr>
        <w:pStyle w:val="BodyText"/>
      </w:pPr>
      <w:r>
        <w:t xml:space="preserve">Оксана Ушакова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http://sao.mos.ru/news/news/detail/660189.html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o.mos.ru" TargetMode="External" /><Relationship Type="http://schemas.openxmlformats.org/officeDocument/2006/relationships/hyperlink" Id="rId20" Target="http://sao.mos.ru/news/news/detail/6601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o.mos.ru" TargetMode="External" /><Relationship Type="http://schemas.openxmlformats.org/officeDocument/2006/relationships/hyperlink" Id="rId20" Target="http://sao.mos.ru/news/news/detail/6601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2025-08-06T00:04:22Z</dcterms:created>
  <dcterms:modified xsi:type="dcterms:W3CDTF">2025-08-06T00:04:22Z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