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5d23d0e0ee9198af6660beb556a9a5e4ca4e9d1"/>
    <w:p>
      <w:pPr>
        <w:pStyle w:val="Heading3"/>
      </w:pPr>
      <w:r>
        <w:t xml:space="preserve">В столице 5 июля пройдет Московский ночной велофестиваль</w:t>
      </w:r>
    </w:p>
    <w:p>
      <w:pPr>
        <w:pStyle w:val="FirstParagraph"/>
      </w:pPr>
      <w:r>
        <w:t xml:space="preserve">30.06.2025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DT-Nochnoi_-velofestival_24_06_Sosnitskii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30.06.2025.</w:t>
      </w:r>
    </w:p>
    <w:p>
      <w:pPr>
        <w:pStyle w:val="BodyText"/>
      </w:pPr>
      <w:r>
        <w:t xml:space="preserve">Транспортным комплексом города Москвы ведется подготовка к проведению</w:t>
      </w:r>
      <w:r>
        <w:t xml:space="preserve"> </w:t>
      </w:r>
      <w:r>
        <w:rPr>
          <w:bCs/>
          <w:b/>
        </w:rPr>
        <w:t xml:space="preserve">5 июля 2025 года</w:t>
      </w:r>
      <w:r>
        <w:t xml:space="preserve"> </w:t>
      </w:r>
      <w:r>
        <w:t xml:space="preserve">ежегодного </w:t>
      </w:r>
      <w:hyperlink r:id="rId23">
        <w:r>
          <w:rPr>
            <w:rStyle w:val="Hyperlink"/>
            <w:u w:val="single"/>
            <w:bCs/>
            <w:b/>
          </w:rPr>
          <w:t xml:space="preserve">Московского ночного велофестиваля</w:t>
        </w:r>
      </w:hyperlink>
      <w:r>
        <w:t xml:space="preserve">. Проведение столь масштабного мероприятия направлено на поддержку развития велосипедной культуры и продвижение активного образа жизни.</w:t>
      </w:r>
    </w:p>
    <w:p>
      <w:pPr>
        <w:pStyle w:val="BodyText"/>
      </w:pPr>
      <w:r>
        <w:t xml:space="preserve">Проведение велофестиваля запланировано в указанную дату</w:t>
      </w:r>
      <w:r>
        <w:t xml:space="preserve"> </w:t>
      </w:r>
      <w:r>
        <w:rPr>
          <w:bCs/>
          <w:b/>
        </w:rPr>
        <w:t xml:space="preserve">с 21:00 до 00:00</w:t>
      </w:r>
      <w:r>
        <w:t xml:space="preserve"> </w:t>
      </w:r>
      <w:r>
        <w:t xml:space="preserve">с маршрутом, пролегающим через центр города Москвы по набережным реки Москвы и реки Яузы до парка культуры и отдыха «Сокольники». Стартовый городок велофестиваля будет организован на улице Лужники и Лужнецкой набережной. Финишный городок велофестиваля планируется разместить на центральной площади перед парком.</w:t>
      </w:r>
    </w:p>
    <w:p>
      <w:pPr>
        <w:pStyle w:val="BodyText"/>
      </w:pPr>
      <w:r>
        <w:t xml:space="preserve">Организаторы напоминают: чтобы всем участникам было комфортно, важно прибыть на старт в выбранный временной интервал. В целях безопасности им рекомендуют использовать экипировку: шлем, защиту для локтей и коленей, а также велосипедные фонари. Подробности и регистрация — на</w:t>
      </w:r>
      <w:r>
        <w:t xml:space="preserve"> </w:t>
      </w:r>
      <w:hyperlink r:id="rId24">
        <w:r>
          <w:rPr>
            <w:rStyle w:val="Hyperlink"/>
            <w:u w:val="single"/>
            <w:bCs/>
            <w:b/>
          </w:rPr>
          <w:t xml:space="preserve">сайте</w:t>
        </w:r>
      </w:hyperlink>
      <w:r>
        <w:t xml:space="preserve"> </w:t>
      </w:r>
      <w:r>
        <w:t xml:space="preserve">мероприятия.</w:t>
      </w:r>
    </w:p>
    <w:p>
      <w:pPr>
        <w:pStyle w:val="BodyText"/>
      </w:pPr>
      <w:r>
        <w:t xml:space="preserve">Предполагаемое количество участников – более 35 тыс. человек.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http://sao.mos.ru/news/news/detail/13070709.html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3" Target="/&#1092;&#1086;&#1090;&#1082;&#1080;%20&#1089;&#1072;&#1086;/&#1053;&#1086;&#1095;&#1085;&#1086;&#1081;_&#1074;&#1077;&#1083;&#1086;&#1092;&#1077;&#1089;&#1090;&#1080;&#1074;&#1072;&#1083;&#1100;%20&#1048;&#1090;&#1086;&#1075;%20(1)%20(1).pdf" TargetMode="External" /><Relationship Type="http://schemas.openxmlformats.org/officeDocument/2006/relationships/hyperlink" Id="rId26" Target="http://sao.mos.ru" TargetMode="External" /><Relationship Type="http://schemas.openxmlformats.org/officeDocument/2006/relationships/hyperlink" Id="rId25" Target="http://sao.mos.ru/news/news/detail/13070709.html" TargetMode="External" /><Relationship Type="http://schemas.openxmlformats.org/officeDocument/2006/relationships/hyperlink" Id="rId24" Target="https://mosvelofest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/&#1092;&#1086;&#1090;&#1082;&#1080;%20&#1089;&#1072;&#1086;/&#1053;&#1086;&#1095;&#1085;&#1086;&#1081;_&#1074;&#1077;&#1083;&#1086;&#1092;&#1077;&#1089;&#1090;&#1080;&#1074;&#1072;&#1083;&#1100;%20&#1048;&#1090;&#1086;&#1075;%20(1)%20(1).pdf" TargetMode="External" /><Relationship Type="http://schemas.openxmlformats.org/officeDocument/2006/relationships/hyperlink" Id="rId26" Target="http://sao.mos.ru" TargetMode="External" /><Relationship Type="http://schemas.openxmlformats.org/officeDocument/2006/relationships/hyperlink" Id="rId25" Target="http://sao.mos.ru/news/news/detail/13070709.html" TargetMode="External" /><Relationship Type="http://schemas.openxmlformats.org/officeDocument/2006/relationships/hyperlink" Id="rId24" Target="https://mosvelofes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2025-07-01T00:50:26Z</dcterms:created>
  <dcterms:modified xsi:type="dcterms:W3CDTF">2025-07-01T00:50:26Z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