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a14f7f3476668bf1eb9a1bcf4890eab601d72b"/>
    <w:p>
      <w:pPr>
        <w:pStyle w:val="Heading3"/>
      </w:pPr>
      <w:r>
        <w:t xml:space="preserve">В Колледже предпринимательства №11 в САО прошли профориентационные пробы для школьников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0241113_1536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14.11.2024.</w:t>
      </w:r>
    </w:p>
    <w:p>
      <w:pPr>
        <w:pStyle w:val="BodyText"/>
      </w:pPr>
      <w:r>
        <w:t xml:space="preserve">В столице стартовал сезон профессиональных проб в колледжах. В этой связи, в Колледже предпринимательства №11 на Онежской улице на севере столицы прошли три профпробы, которые посетили около 50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были представлены мастер-класс «Управление контактом в туризме», деловая игра «Бюджет столицы», а также финансовая игра «С финансами на 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Профессиональные пробы сочетают в себе формат погружения в профессию и дня открытых дверей, где можно задать вопросы о колледже специалистам и познакомиться с преподавателями и оборудованием в колледже.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Колледж предпринимательства №11 в САО приглашает старшеклассников на профессиональные пробы. Подробности можно узнать по ссылке: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https://masterstvo.mcrpo.ru/proby/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Необходимо добавить, что в Москве в новом учебном году продолжается уникальная программа комплексной профориентации для учащихся девятых классов, которая знакомит ребят с актуальными специальностями, помогает определить свои интересы и выбрать дальнейший образовательный и карьерный трек.</w:t>
      </w:r>
    </w:p>
    <w:p>
      <w:pPr>
        <w:pStyle w:val="BodyText"/>
      </w:pPr>
      <w:r>
        <w:t xml:space="preserve">Более 60 тысяч девятиклассников уже приняли участие в программе профориентации в прошлом учебном году. Они примерили на себя разные специальности, прошли профессиональные пробы в современных лабораториях и мастерских на базе городских колледжей. А еще — пообщались со студентами и педагогами, получили необходимую информацию о поступлении и образовательных программах, посетили с экскурсиями более 150 действующих предприятий города.</w:t>
      </w:r>
    </w:p>
    <w:p>
      <w:pPr>
        <w:pStyle w:val="BodyText"/>
      </w:pPr>
      <w:r>
        <w:t xml:space="preserve">По итогам приемной кампании этого года 76 процентов выпускников девятых классов, поступивших на бюджет в колледжи Москвы, участвовали в программе комплексной профориентации.</w:t>
      </w:r>
    </w:p>
    <w:p>
      <w:pPr>
        <w:pStyle w:val="BodyText"/>
      </w:pPr>
      <w:r>
        <w:t xml:space="preserve">Узнать подробнее о востребованных профессиях и специальностях, которым обучают в столичных колледжах, можно на портале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«Школа.Москва»</w:t>
        </w:r>
      </w:hyperlink>
      <w:r>
        <w:t xml:space="preserve">, в телеграм-канале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«Колледжи Москвы»</w:t>
        </w:r>
      </w:hyperlink>
      <w:r>
        <w:t xml:space="preserve"> </w:t>
      </w:r>
      <w:r>
        <w:t xml:space="preserve">и одноименном сообществе в социальной сети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http://sao.mos.ru/news/news/detail/12662323.html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662323.html" TargetMode="External" /><Relationship Type="http://schemas.openxmlformats.org/officeDocument/2006/relationships/hyperlink" Id="rId23" Target="https://masterstvo.mcrpo.ru/proby/" TargetMode="External" /><Relationship Type="http://schemas.openxmlformats.org/officeDocument/2006/relationships/hyperlink" Id="rId24" Target="https://shkolamoskva.ru/" TargetMode="External" /><Relationship Type="http://schemas.openxmlformats.org/officeDocument/2006/relationships/hyperlink" Id="rId25" Target="https://t.me/collegemoscow" TargetMode="External" /><Relationship Type="http://schemas.openxmlformats.org/officeDocument/2006/relationships/hyperlink" Id="rId26" Target="https://vk.com/college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662323.html" TargetMode="External" /><Relationship Type="http://schemas.openxmlformats.org/officeDocument/2006/relationships/hyperlink" Id="rId23" Target="https://masterstvo.mcrpo.ru/proby/" TargetMode="External" /><Relationship Type="http://schemas.openxmlformats.org/officeDocument/2006/relationships/hyperlink" Id="rId24" Target="https://shkolamoskva.ru/" TargetMode="External" /><Relationship Type="http://schemas.openxmlformats.org/officeDocument/2006/relationships/hyperlink" Id="rId25" Target="https://t.me/collegemoscow" TargetMode="External" /><Relationship Type="http://schemas.openxmlformats.org/officeDocument/2006/relationships/hyperlink" Id="rId26" Target="https://vk.com/college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2025-06-26T14:55:49Z</dcterms:created>
  <dcterms:modified xsi:type="dcterms:W3CDTF">2025-06-26T14:55:49Z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