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1de85f8476805c9a391cb1847d2a588b9f7f21"/>
    <w:p>
      <w:pPr>
        <w:pStyle w:val="Heading3"/>
      </w:pPr>
      <w:r>
        <w:t xml:space="preserve">Сергей Собянин поздравил жителей столицы с Днем знаний</w:t>
      </w:r>
    </w:p>
    <w:p>
      <w:pPr>
        <w:pStyle w:val="FirstParagraph"/>
      </w:pPr>
      <w:r>
        <w:t xml:space="preserve">02.09.2024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glavnaya533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02.09.2024.</w:t>
      </w:r>
    </w:p>
    <w:p>
      <w:pPr>
        <w:pStyle w:val="BodyText"/>
      </w:pPr>
      <w:r>
        <w:t xml:space="preserve">Столичный градоначальник в первый день нового учебного года открыл здание школы № 1514 в Обручевском районе, реконструированное по программе «Моя школа».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«Будем приводить все школы города к такому стандарту. Строим очень много школ, но большинство все равно остаются в старых зданиях — 1980-х годов, поэтому их нужно было реконструировать. И такой проект запустили в этом году», — отметил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 города также поздравил москвичей с Днем знаний и пожелал, чтобы этот учебный год стал успешным, особенно для первоклассников.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«Новый учебный год — новые планы и мечты. Долгожданные встречи с теми, по кому успели соскучиться за летние каникулы. Мои самые теплые поздравления — первоклассникам. Вы отправляетесь в мир, наполненный познанием и творчеством. Вас ждут яркие впечатления, новые друзья и замечательные учителя», — написал он в своем официальном телеграм-канале.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Надо отметить, что к началу нового учебного года были подготовлены 580 детских садов, школ, колледжей и учреждений дополнительного образования, подведомственных департаменту образования и науки Москвы. В День знаний впервые свои двери открыли более 30 новых школ и детских садов.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продолжение программы реконструкции в 2024 году начаты работы еще в 50 школьных зданиях со сроком завершения в 2025 году. В дальнейшем планируется модернизировать до 100 школьных зданий ежегодно.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http://sao.mos.ru/news/news/detail/12545829.html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25458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25458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2025-07-07T20:25:12Z</dcterms:created>
  <dcterms:modified xsi:type="dcterms:W3CDTF">2025-07-07T20:25:12Z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