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9d128de78bee60779fa716cc25f8a040ea103"/>
    <w:p>
      <w:pPr>
        <w:pStyle w:val="Heading3"/>
      </w:pPr>
      <w:r>
        <w:t xml:space="preserve">В рамках фестиваля «Лето в Москве. Сады и цветы» на территории Северного речного вокзала в САО появилось поле с пшеничными колосьями и березами</w:t>
      </w:r>
    </w:p>
    <w:p>
      <w:pPr>
        <w:pStyle w:val="FirstParagraph"/>
      </w:pPr>
      <w:r>
        <w:t xml:space="preserve">26.08.2024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IMG_34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26.08.2024.</w:t>
      </w:r>
    </w:p>
    <w:p>
      <w:pPr>
        <w:pStyle w:val="BodyText"/>
      </w:pPr>
      <w:r>
        <w:t xml:space="preserve">Необычный сад создан в рамках фестиваля «Лето в Москве. Сады и цветы» на территории Северного речного вокзала. Об этом сообщается на официальном сайте 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«У подножия знаменитого здания-корабля, построенного в стиле сталинского ампира, разбили символичный сад «Русское поле» площадью 600 кв. м. Он состоит из островков золотой пшеницы морозостойких сортов (Россия – лидер по производству и экспорту этого злака), а также берез», – говорится в материале.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на «Русском поле» расположены необычные арт-объекты, предназначенные для фотосессий: подсолнухи с зеркальной серединкой, напоминающие инопланетные цветы из мультфильма «Тайна третьей планеты».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«Северный речной вокзал открылся в 2020 году после масштабной реставрации, которую мы провели по поручению Сергея Собянина. Сегодня это одно из самых любимых мест отдыха москвичей и обязательный пункт для посещения у туристов. Мы развиваем пространство вокзала, а также проводим больше интересных событий, чтобы каждый мог найти себе здесь занятие по душе. Например, с начала года организовали свыше 60 спортивных мероприятий», – приводятся в сообщении слова заместителя мэра Москвы по вопросам транспорта Максима Ликсутова.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прогуляться по саду, отдохнуть на лавочках из натурального дерева и сфотографироваться с подсолнухами-зеркалами жители и гости города могут до 8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http://sao.mos.ru/news/news/detail/12534719.html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534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534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2025-02-13T13:55:01Z</dcterms:created>
  <dcterms:modified xsi:type="dcterms:W3CDTF">2025-02-13T13:55:01Z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