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3.jpg" ContentType="image/jpeg"/>
  <Override PartName="/word/media/rId25.jpg" ContentType="image/jpeg"/>
  <Override PartName="/word/media/rId36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X2e7fcc9fb5ef8f0b673a5003f3b45cdb579aebe"/>
    <w:p>
      <w:pPr>
        <w:pStyle w:val="Heading3"/>
      </w:pPr>
      <w:r>
        <w:t xml:space="preserve">Жителей столицы приглашают присоединиться к выездам в приюты для животных в мае</w:t>
      </w:r>
    </w:p>
    <w:p>
      <w:pPr>
        <w:pStyle w:val="FirstParagraph"/>
      </w:pPr>
      <w:r>
        <w:t xml:space="preserve">16.05.2024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photo_2023-10-11_10-56-5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16.05.2024.</w:t>
      </w:r>
    </w:p>
    <w:p>
      <w:pPr>
        <w:pStyle w:val="BodyText"/>
      </w:pPr>
      <w:r>
        <w:t xml:space="preserve">До конца мая москвичей приглашают присоединиться к еженедельным выездам в центры помощи и приюты для бездомных животных, регистрация на них открыта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на сайте ресурсного центра «Мосволонтер»</w:t>
        </w:r>
      </w:hyperlink>
      <w:r>
        <w:t xml:space="preserve">. Об этом сообщается на официальном сайте мэра столицы.</w:t>
      </w:r>
    </w:p>
    <w:p>
      <w:pPr>
        <w:pStyle w:val="BodyText"/>
      </w:pPr>
      <w:r>
        <w:t xml:space="preserve">«В городских приютах всегда нужна помощь волонтеров, готовых приезжать и общаться с животными. Такое взаимодействие важно, чтобы четвероногие перестали бояться людей и шума города, знали, как реагировать на других животных во время прогулки. Волонтеры могут помочь, даже если расскажут о животных или сделают их фотографии: ведь чем больше людей узнают о том, какие подопечные приютов красивые, добрые и преданные, тем больше шансов у них обрести новый дом», – приводятся в сообщении слова директора ресурсного центра «Мосволонтер» Александра Левит.</w:t>
      </w:r>
    </w:p>
    <w:p>
      <w:pPr>
        <w:pStyle w:val="BodyText"/>
      </w:pPr>
      <w:r>
        <w:t xml:space="preserve">В мае пройдет 15 выездов в гости к четвероногим в приюты Москвы и Московской области. Курируют встречи координаторы движения</w:t>
      </w:r>
      <w:r>
        <w:t xml:space="preserve"> </w:t>
      </w:r>
      <w:hyperlink r:id="rId24">
        <w:r>
          <w:rPr>
            <w:rStyle w:val="Hyperlink"/>
            <w:u w:val="single"/>
            <w:bCs/>
            <w:b/>
          </w:rPr>
          <w:t xml:space="preserve">«Погуляй собаку»</w:t>
        </w:r>
      </w:hyperlink>
      <w:r>
        <w:t xml:space="preserve">. С начала 2023-го для москвичей прошло свыше 100 таких поездок, в том числе более 40 из них — в этом году.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PMck41-(1)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18 мая горожане могут посетить приюты</w:t>
      </w:r>
      <w:r>
        <w:t xml:space="preserve"> </w:t>
      </w:r>
      <w:hyperlink r:id="rId28">
        <w:r>
          <w:rPr>
            <w:rStyle w:val="Hyperlink"/>
            <w:u w:val="single"/>
            <w:bCs/>
            <w:b/>
          </w:rPr>
          <w:t xml:space="preserve">«Биозона»</w:t>
        </w:r>
      </w:hyperlink>
      <w:r>
        <w:t xml:space="preserve"> </w:t>
      </w:r>
      <w:r>
        <w:t xml:space="preserve">или</w:t>
      </w:r>
      <w:r>
        <w:t xml:space="preserve"> </w:t>
      </w:r>
      <w:hyperlink r:id="rId29">
        <w:r>
          <w:rPr>
            <w:rStyle w:val="Hyperlink"/>
            <w:u w:val="single"/>
            <w:bCs/>
            <w:b/>
          </w:rPr>
          <w:t xml:space="preserve">«Домашний, Балашиха»</w:t>
        </w:r>
      </w:hyperlink>
      <w:r>
        <w:t xml:space="preserve">, 19 мая — приют</w:t>
      </w:r>
      <w:r>
        <w:t xml:space="preserve"> </w:t>
      </w:r>
      <w:hyperlink r:id="rId30">
        <w:r>
          <w:rPr>
            <w:rStyle w:val="Hyperlink"/>
            <w:u w:val="single"/>
            <w:bCs/>
            <w:b/>
          </w:rPr>
          <w:t xml:space="preserve">«Ника»</w:t>
        </w:r>
      </w:hyperlink>
      <w:r>
        <w:t xml:space="preserve">. 25 мая гостей будут ждать хвостатые в приюте</w:t>
      </w:r>
      <w:r>
        <w:t xml:space="preserve"> </w:t>
      </w:r>
      <w:hyperlink r:id="rId31">
        <w:r>
          <w:rPr>
            <w:rStyle w:val="Hyperlink"/>
            <w:u w:val="single"/>
            <w:bCs/>
            <w:b/>
          </w:rPr>
          <w:t xml:space="preserve">«Домашний, Анино»</w:t>
        </w:r>
      </w:hyperlink>
      <w:r>
        <w:t xml:space="preserve">, 26 мая — в</w:t>
      </w:r>
      <w:r>
        <w:t xml:space="preserve"> </w:t>
      </w:r>
      <w:hyperlink r:id="rId32">
        <w:r>
          <w:rPr>
            <w:rStyle w:val="Hyperlink"/>
            <w:u w:val="single"/>
            <w:bCs/>
            <w:b/>
          </w:rPr>
          <w:t xml:space="preserve">«Велесе»</w:t>
        </w:r>
      </w:hyperlink>
      <w:r>
        <w:t xml:space="preserve">. Присоединиться к поездкам приглашают всех желающих. Волонтеров младше 18 лет должен сопровождать один из родителей.</w:t>
      </w:r>
    </w:p>
    <w:p>
      <w:pPr>
        <w:pStyle w:val="BodyText"/>
      </w:pPr>
      <w:r>
        <w:t xml:space="preserve">С собой можно привезти корм, медикаменты или необходимый инвентарь. Встречи с хвостатыми длятся обычно около двух с половиной часов — с 11:00 до 13:30. Во время выездов можно погулять с животными или помочь в выполнении хозяйственных работ. За труд будут проставлены часы в электронной книжке волонтера. Они появятся в личном кабинете участника в течение двух недель.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IMG_5864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регистрации на выезд добровольцев добавят в чат, где организаторы расскажут о потребностях приюта, а также о том, что лучше взять с собой, как одеться, добраться до места и спланировать маршрут. Можно будет объединиться с другими волонтерами, чтобы доехать до места назначения вместе.</w:t>
      </w:r>
    </w:p>
    <w:p>
      <w:pPr>
        <w:pStyle w:val="BodyText"/>
      </w:pPr>
      <w:r>
        <w:t xml:space="preserve">Москвичам рекомендуют брать сменную одежду — штаны, кофту, куртку или футболку, перчатки и обувь. Собаки очень рады вниманию людей, могут выражать свои эмоции бурно и испачкать гостя во время игр или прогулки.</w:t>
      </w:r>
    </w:p>
    <w:p>
      <w:pPr>
        <w:pStyle w:val="BodyText"/>
      </w:pPr>
      <w:r>
        <w:t xml:space="preserve">Если есть желание и возможность принести с собой лакомства для животных, об этом обязательно нужно сказать администратору приюта. В приюте всегда нужны любые сухие корма и консервы для собак и стерилизованных кошек. Старые чистые полотенца и постельное белье тоже не будут лишними. Без ведома сотрудников кормить собак нельзя: некоторые животные соблюдать особую диету и питаются только специальными кормами.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h-00163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прогулок и ухода за животными можно передать шлейки, поводки и ошейники, пуходерки и фурминаторы. Пригодятся и медикаменты, список которых опубликован на сайте приюта</w:t>
      </w:r>
      <w:r>
        <w:t xml:space="preserve"> </w:t>
      </w:r>
      <w:hyperlink r:id="rId39">
        <w:r>
          <w:rPr>
            <w:rStyle w:val="Hyperlink"/>
            <w:u w:val="single"/>
            <w:bCs/>
            <w:b/>
          </w:rPr>
          <w:t xml:space="preserve">«Домашний»</w:t>
        </w:r>
      </w:hyperlink>
      <w:r>
        <w:t xml:space="preserve">. В весенне-летний сезон очень актуальны препараты от клещей для животных весом 20–60 килограммов.</w:t>
      </w:r>
    </w:p>
    <w:p>
      <w:pPr>
        <w:pStyle w:val="BodyText"/>
      </w:pPr>
      <w:r>
        <w:t xml:space="preserve">Волонтер, который выгуливает собаку, должен крепко держать поводок и не подходить близко к другим четвероногим. Кроме того, нельзя, чтобы во время прогулки на специально отведенной территории встречались щенки и взрослые животные.</w:t>
      </w:r>
    </w:p>
    <w:p>
      <w:pPr>
        <w:pStyle w:val="BodyText"/>
      </w:pPr>
      <w:r>
        <w:t xml:space="preserve">Часто на вольерах написаны забавные клички подопечных. Например, в приюте «Ника» живут Вишня, Боцман, Терминатор, Джеймс Бонд и Сметан Сметаныч. Как правило, их придумывают волонтеры, которые доставляют четвероногих, или сотрудники. Такие клички привлекают внимание: услышав или увидев необычное имя животного, человек может его запомнить или захочет узнать его историю. Иногда это заканчивается тем, что подопечные обретают дом и уезжают к любящим хозяевам. Новые владельцы могут поменять имя, когда заберут питомца.</w:t>
      </w:r>
    </w:p>
    <w:p>
      <w:pPr>
        <w:pStyle w:val="BodyText"/>
      </w:pPr>
      <w:r>
        <w:t xml:space="preserve">Для столичных добровольцев, готовых помогать животным, ресурсный центр «Мосволонтер» подготовил</w:t>
      </w:r>
      <w:r>
        <w:t xml:space="preserve"> </w:t>
      </w:r>
      <w:hyperlink r:id="rId40">
        <w:r>
          <w:rPr>
            <w:rStyle w:val="Hyperlink"/>
            <w:u w:val="single"/>
            <w:bCs/>
            <w:b/>
          </w:rPr>
          <w:t xml:space="preserve">бесплатный онлайн-курс</w:t>
        </w:r>
      </w:hyperlink>
      <w:r>
        <w:t xml:space="preserve"> </w:t>
      </w:r>
      <w:r>
        <w:t xml:space="preserve">по направлению зооволонтерства. Каждый желающий может повысить компетенции в сфере защиты бездомных четвероногих.</w:t>
      </w:r>
    </w:p>
    <w:p>
      <w:pPr>
        <w:pStyle w:val="BodyText"/>
      </w:pPr>
      <w:r>
        <w:t xml:space="preserve">Летом выезды в городские приюты также будут проходить еженедельно.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Регистрация</w:t>
        </w:r>
      </w:hyperlink>
      <w:r>
        <w:t xml:space="preserve"> </w:t>
      </w:r>
      <w:r>
        <w:t xml:space="preserve">на них откроется в конце мая на сайте.</w:t>
      </w:r>
    </w:p>
    <w:p>
      <w:pPr>
        <w:pStyle w:val="BodyText"/>
      </w:pPr>
      <w:r>
        <w:t xml:space="preserve">Узнать больше о волонтерстве в столице можно на портале ресурсного центра</w:t>
      </w:r>
      <w:r>
        <w:t xml:space="preserve"> </w:t>
      </w:r>
      <w:hyperlink r:id="rId41">
        <w:r>
          <w:rPr>
            <w:rStyle w:val="Hyperlink"/>
            <w:u w:val="single"/>
            <w:bCs/>
            <w:b/>
          </w:rPr>
          <w:t xml:space="preserve">«Мосволонтер»</w:t>
        </w:r>
      </w:hyperlink>
      <w:r>
        <w:t xml:space="preserve">, а также на странице организации в социальной сети</w:t>
      </w:r>
      <w:r>
        <w:t xml:space="preserve"> </w:t>
      </w:r>
      <w:hyperlink r:id="rId42">
        <w:r>
          <w:rPr>
            <w:rStyle w:val="Hyperlink"/>
            <w:u w:val="single"/>
            <w:bCs/>
            <w:b/>
          </w:rPr>
          <w:t xml:space="preserve">«ВКонтакте»</w:t>
        </w:r>
      </w:hyperlink>
      <w:r>
        <w:t xml:space="preserve"> </w:t>
      </w:r>
      <w:r>
        <w:t xml:space="preserve">и в</w:t>
      </w:r>
      <w:r>
        <w:t xml:space="preserve"> </w:t>
      </w:r>
      <w:hyperlink r:id="rId43">
        <w:r>
          <w:rPr>
            <w:rStyle w:val="Hyperlink"/>
            <w:u w:val="single"/>
            <w:bCs/>
            <w:b/>
          </w:rPr>
          <w:t xml:space="preserve">телеграм-канале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4">
        <w:r>
          <w:rPr>
            <w:rStyle w:val="Hyperlink"/>
          </w:rPr>
          <w:t xml:space="preserve">http://sao.mos.ru/presscenter/news/detail/12372463.html</w:t>
        </w:r>
      </w:hyperlink>
    </w:p>
    <w:p>
      <w:pPr>
        <w:pStyle w:val="BodyText"/>
      </w:pPr>
      <w:hyperlink r:id="rId4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3" Target="media/rId33.jpg" /><Relationship Type="http://schemas.openxmlformats.org/officeDocument/2006/relationships/image" Id="rId25" Target="media/rId25.jpg" /><Relationship Type="http://schemas.openxmlformats.org/officeDocument/2006/relationships/image" Id="rId36" Target="media/rId36.jpg" /><Relationship Type="http://schemas.openxmlformats.org/officeDocument/2006/relationships/image" Id="rId20" Target="media/rId20.jpg" /><Relationship Type="http://schemas.openxmlformats.org/officeDocument/2006/relationships/hyperlink" Id="rId45" Target="http://sao.mos.ru" TargetMode="External" /><Relationship Type="http://schemas.openxmlformats.org/officeDocument/2006/relationships/hyperlink" Id="rId44" Target="http://sao.mos.ru/presscenter/news/detail/12372463.html" TargetMode="External" /><Relationship Type="http://schemas.openxmlformats.org/officeDocument/2006/relationships/hyperlink" Id="rId41" Target="https://mosvolonter.ru/" TargetMode="External" /><Relationship Type="http://schemas.openxmlformats.org/officeDocument/2006/relationships/hyperlink" Id="rId28" Target="https://mosvolonter.ru/event/view/vyezd-v-priyut-biozona-18-maya-2024-goda" TargetMode="External" /><Relationship Type="http://schemas.openxmlformats.org/officeDocument/2006/relationships/hyperlink" Id="rId31" Target="https://mosvolonter.ru/event/view/vyezd-v-priyut-domashniy-annino-25-maya-2024-goda" TargetMode="External" /><Relationship Type="http://schemas.openxmlformats.org/officeDocument/2006/relationships/hyperlink" Id="rId29" Target="https://mosvolonter.ru/event/view/vyezd-v-priyut-domashniy-balashiha-18-maya-2024-goda" TargetMode="External" /><Relationship Type="http://schemas.openxmlformats.org/officeDocument/2006/relationships/hyperlink" Id="rId30" Target="https://mosvolonter.ru/event/view/vyezd-v-priyut-nika-19-maya-2024-goda" TargetMode="External" /><Relationship Type="http://schemas.openxmlformats.org/officeDocument/2006/relationships/hyperlink" Id="rId32" Target="https://mosvolonter.ru/event/view/vyezd-v-priyut-veles-26-maya-2024-goda" TargetMode="External" /><Relationship Type="http://schemas.openxmlformats.org/officeDocument/2006/relationships/hyperlink" Id="rId23" Target="https://mosvolonter.ru/events#line" TargetMode="External" /><Relationship Type="http://schemas.openxmlformats.org/officeDocument/2006/relationships/hyperlink" Id="rId40" Target="https://skills.mosvolonter.ru/course" TargetMode="External" /><Relationship Type="http://schemas.openxmlformats.org/officeDocument/2006/relationships/hyperlink" Id="rId43" Target="https://t.me/mosvol" TargetMode="External" /><Relationship Type="http://schemas.openxmlformats.org/officeDocument/2006/relationships/hyperlink" Id="rId24" Target="https://t.me/walkthedog" TargetMode="External" /><Relationship Type="http://schemas.openxmlformats.org/officeDocument/2006/relationships/hyperlink" Id="rId39" Target="https://takedog.ru/help_dog/#tab980032" TargetMode="External" /><Relationship Type="http://schemas.openxmlformats.org/officeDocument/2006/relationships/hyperlink" Id="rId42" Target="https://vk.com/mosvolon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://sao.mos.ru" TargetMode="External" /><Relationship Type="http://schemas.openxmlformats.org/officeDocument/2006/relationships/hyperlink" Id="rId44" Target="http://sao.mos.ru/presscenter/news/detail/12372463.html" TargetMode="External" /><Relationship Type="http://schemas.openxmlformats.org/officeDocument/2006/relationships/hyperlink" Id="rId41" Target="https://mosvolonter.ru/" TargetMode="External" /><Relationship Type="http://schemas.openxmlformats.org/officeDocument/2006/relationships/hyperlink" Id="rId28" Target="https://mosvolonter.ru/event/view/vyezd-v-priyut-biozona-18-maya-2024-goda" TargetMode="External" /><Relationship Type="http://schemas.openxmlformats.org/officeDocument/2006/relationships/hyperlink" Id="rId31" Target="https://mosvolonter.ru/event/view/vyezd-v-priyut-domashniy-annino-25-maya-2024-goda" TargetMode="External" /><Relationship Type="http://schemas.openxmlformats.org/officeDocument/2006/relationships/hyperlink" Id="rId29" Target="https://mosvolonter.ru/event/view/vyezd-v-priyut-domashniy-balashiha-18-maya-2024-goda" TargetMode="External" /><Relationship Type="http://schemas.openxmlformats.org/officeDocument/2006/relationships/hyperlink" Id="rId30" Target="https://mosvolonter.ru/event/view/vyezd-v-priyut-nika-19-maya-2024-goda" TargetMode="External" /><Relationship Type="http://schemas.openxmlformats.org/officeDocument/2006/relationships/hyperlink" Id="rId32" Target="https://mosvolonter.ru/event/view/vyezd-v-priyut-veles-26-maya-2024-goda" TargetMode="External" /><Relationship Type="http://schemas.openxmlformats.org/officeDocument/2006/relationships/hyperlink" Id="rId23" Target="https://mosvolonter.ru/events#line" TargetMode="External" /><Relationship Type="http://schemas.openxmlformats.org/officeDocument/2006/relationships/hyperlink" Id="rId40" Target="https://skills.mosvolonter.ru/course" TargetMode="External" /><Relationship Type="http://schemas.openxmlformats.org/officeDocument/2006/relationships/hyperlink" Id="rId43" Target="https://t.me/mosvol" TargetMode="External" /><Relationship Type="http://schemas.openxmlformats.org/officeDocument/2006/relationships/hyperlink" Id="rId24" Target="https://t.me/walkthedog" TargetMode="External" /><Relationship Type="http://schemas.openxmlformats.org/officeDocument/2006/relationships/hyperlink" Id="rId39" Target="https://takedog.ru/help_dog/#tab980032" TargetMode="External" /><Relationship Type="http://schemas.openxmlformats.org/officeDocument/2006/relationships/hyperlink" Id="rId42" Target="https://vk.com/mosvolon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2025-02-15T17:28:55Z</dcterms:created>
  <dcterms:modified xsi:type="dcterms:W3CDTF">2025-02-15T17:28:55Z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