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e02387799711ab4ecc44d44a35a692c6c7a0d"/>
    <w:p>
      <w:pPr>
        <w:pStyle w:val="Heading3"/>
      </w:pPr>
      <w:r>
        <w:t xml:space="preserve">В САО завершилась реконструкция газопроводов низкого и среднего давления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120A6786-c61686a1-a35a6034-7d1debcc-4d2835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13.05.2024.</w:t>
      </w:r>
    </w:p>
    <w:p>
      <w:pPr>
        <w:pStyle w:val="BodyText"/>
      </w:pPr>
      <w:r>
        <w:t xml:space="preserve">Специалисты АО «МОСГАЗ» завершили реконструкцию более трех километров газопроводов, пролегающих в Северном административном округе Москвы. Новые газопроводы были модернизированы без отключения потребителей от газоснабжения.</w:t>
      </w:r>
    </w:p>
    <w:p>
      <w:pPr>
        <w:pStyle w:val="BodyText"/>
      </w:pPr>
      <w:r>
        <w:t xml:space="preserve">«Инженерная сеть газопроводов между Ленинградским шоссе и ул. Беломорской была проложена ещё в прошлом столетии, поэтому необходимость реконструкции была вызвана длительным сроком эксплуатации. Обновленный газопровод обеспечивает бесперебойную подачу газа потребителям жилых кварталов районов Левобережный и Ховрино», — сообщил руководитель Департамента жилищно-коммунального хозяйства города Москвы Вячеслав Торсунов.</w:t>
      </w:r>
    </w:p>
    <w:p>
      <w:pPr>
        <w:pStyle w:val="BodyText"/>
      </w:pPr>
      <w:r>
        <w:t xml:space="preserve">Глава ведомства добавил, старые стальные трубы специалисты заменили на современные полиэтиленовые: они устойчивы к перепадам температур и воздействию химических веществ, а также не подвержены коррозии, а важное преимущество — срок их службы достигает более 40 лет.</w:t>
      </w:r>
    </w:p>
    <w:p>
      <w:pPr>
        <w:pStyle w:val="BodyText"/>
      </w:pPr>
      <w:r>
        <w:t xml:space="preserve">При прокладке нового полиэтиленового газопровода специалисты применяли открытый метод прокладки газопровода с выравниванием и укреплением траншей. Однако в местах, где это необходимо, использовался бестраншейный метод. Это высокотехнологичный процесс с использованием буровых комплексов (установок).</w:t>
      </w:r>
    </w:p>
    <w:p>
      <w:pPr>
        <w:pStyle w:val="BodyText"/>
      </w:pPr>
      <w:r>
        <w:t xml:space="preserve">Реконструкция позволила ещё более повысить надежность газовых сетей, а также увеличить пропускную способность газораспределительной сети районов.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http://sao.mos.ru/presscenter/news/detail/12364316.html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364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364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2025-02-07T23:00:12Z</dcterms:created>
  <dcterms:modified xsi:type="dcterms:W3CDTF">2025-02-07T23:00:12Z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