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76f8592890e694c6729b9965891a5e5a75f1cc"/>
    <w:p>
      <w:pPr>
        <w:pStyle w:val="Heading3"/>
      </w:pPr>
      <w:r>
        <w:t xml:space="preserve">Сергей Собянин: В Москве начался первый этап добровольного квалификационного экзамена</w:t>
      </w:r>
    </w:p>
    <w:p>
      <w:pPr>
        <w:pStyle w:val="FirstParagraph"/>
      </w:pPr>
      <w:r>
        <w:t xml:space="preserve">01.04.2024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ДКЭ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01.04.2024.</w:t>
      </w:r>
    </w:p>
    <w:p>
      <w:pPr>
        <w:pStyle w:val="BodyText"/>
      </w:pPr>
      <w:r>
        <w:t xml:space="preserve">Мэр Москвы Сергей Собянин </w:t>
      </w:r>
      <w:r>
        <w:t xml:space="preserve">в своем Telegram-канале сообщил, что в</w:t>
      </w:r>
      <w:r>
        <w:t xml:space="preserve"> столице стартовал первый этап добровольного квалификационного экзамена.</w:t>
      </w:r>
    </w:p>
    <w:p>
      <w:pPr>
        <w:pStyle w:val="BodyText"/>
      </w:pPr>
      <w:r>
        <w:t xml:space="preserve">«Стартовал первый этап добровольного квалификационного экзамена – 2024. Благодаря ему студенты, выпускники и молодые специалисты могут устроиться на работу или оплачиваемую стажировку в крупнейшие компании страны», – написал Собянин.</w:t>
      </w:r>
      <w:r>
        <w:br/>
      </w:r>
      <w:r>
        <w:br/>
      </w:r>
      <w:r>
        <w:t xml:space="preserve">Он уточнил, что участники, прошедшие </w:t>
      </w:r>
      <w:hyperlink r:id="rId23">
        <w:r>
          <w:rPr>
            <w:rStyle w:val="Hyperlink"/>
            <w:u w:val="single"/>
            <w:bCs/>
            <w:b/>
          </w:rPr>
          <w:t xml:space="preserve">первый этап</w:t>
        </w:r>
      </w:hyperlink>
      <w:r>
        <w:t xml:space="preserve">, тестирование, будут приглашены на второй – практические оценочные сессии. Он начнется 10 июня как в онлайн-формате, так и очно – на площадке инновационно-образовательного комплекса «Техноград» на ВДНХ. Победителей определят по общему количеству баллов за оба этапа.</w:t>
      </w:r>
      <w:r>
        <w:br/>
      </w:r>
      <w:r>
        <w:br/>
      </w:r>
      <w:r>
        <w:t xml:space="preserve">В этом году новыми партнерами проекта стали высокотехнологичные компании, поэтому особое внимание на экзамене будет уделяться проверке знаний по направлениям этой отрасли, пояснил Собянин.</w:t>
      </w:r>
      <w:r>
        <w:br/>
      </w:r>
      <w:r>
        <w:br/>
      </w:r>
      <w:r>
        <w:t xml:space="preserve">«В добровольном квалификационном экзамене за все годы проведения участвовали больше 111,5 тыс. студентов из 558 российских и 24 зарубежных вузов», – заключил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http://sao.mos.ru/news/news/detail/12285186.html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2285186.html" TargetMode="External" /><Relationship Type="http://schemas.openxmlformats.org/officeDocument/2006/relationships/hyperlink" Id="rId23" Target="https://dke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2285186.html" TargetMode="External" /><Relationship Type="http://schemas.openxmlformats.org/officeDocument/2006/relationships/hyperlink" Id="rId23" Target="https://dke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2025-01-01T01:31:01Z</dcterms:created>
  <dcterms:modified xsi:type="dcterms:W3CDTF">2025-01-01T01:31:01Z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