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6491ebe0a64a9e72d9550a68af08860585c88a"/>
    <w:p>
      <w:pPr>
        <w:pStyle w:val="Heading3"/>
      </w:pPr>
      <w:r>
        <w:t xml:space="preserve">Первая студенческая этнографическая олимпиада сезона-2024 прошла в МАДИ на севере столицы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МАДИ-диктант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28.03.2024.</w:t>
      </w:r>
    </w:p>
    <w:p>
      <w:pPr>
        <w:pStyle w:val="BodyText"/>
      </w:pPr>
      <w:r>
        <w:t xml:space="preserve">Первое мероприятие нового сезона проекта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«Москва – столица многонациональной России»</w:t>
        </w:r>
      </w:hyperlink>
      <w:r>
        <w:t xml:space="preserve"> </w:t>
      </w:r>
      <w:r>
        <w:t xml:space="preserve">состоялось 27 марта 2024 года в Московском автомобильно-дорожном государственном техническом университете (МАДИ), который является постоянным партнером проекта с 2020 года и участвует в этноолимпиаде уже в пятый раз.</w:t>
      </w:r>
    </w:p>
    <w:p>
      <w:pPr>
        <w:pStyle w:val="BodyText"/>
      </w:pPr>
      <w:r>
        <w:t xml:space="preserve">Участие в мероприятии приняли студенты 1-3 курсов бакалавриата разных факультетов – управления, логистики, автомобильного транспорта и других. Среди участников были и иностранные студенты из Узбекистана, Таджикистана, Киргизии, Казахстана, Абхазии, Гагаузии (территориальная автономия в составе Молдовы). Решить новый вариант этнографической олимпиады пришел даже один из победителей прошлого года.</w:t>
      </w:r>
    </w:p>
    <w:p>
      <w:pPr>
        <w:pStyle w:val="BodyText"/>
      </w:pPr>
      <w:r>
        <w:t xml:space="preserve">Открыл торжественное мероприятие заместитель проректора МАДИ Владимир Татаринов. Далее доцент кафедры культурологии Института социально-гуманитарного образования Московского педагогического государственного университета, кандидат исторических наук Анна Орлова рассказала о культурном контексте современного мегаполиса – о традиционных и современных зооморфных сюжетах в архитектуре и скульптуре Москвы, затронула исторические корни зооморфных образов в традиционной культуре разных народов мира – откуда они возникают и как становятся частью городской культуры. Слушатели познакомились с примерами изображений животных, украшающих городской ландшафт и музейные пространства Москвы. Затем участники получили бланки и начали отвечать на вопросы этнографической олимпиады. Самое большое затруднение вызвали вопросы на сопоставление. С легкостью ребята справились с вопросом про традиционные кавказские пироги – хычины. Каждый год пул вопросов олимпиады обновляется: в 2024 году, объявленном в России Годом семьи, многие из них посвящены семейным традициям разных народов.</w:t>
      </w:r>
    </w:p>
    <w:p>
      <w:pPr>
        <w:pStyle w:val="BodyText"/>
      </w:pPr>
      <w:r>
        <w:t xml:space="preserve">Проект «Москва – столица многонациональной России» реализуется с 2019 года Центром содействия межнациональному образованию «Этносфера» при поддержке Департамента национальной политики и межрегиональных связей города Москвы и научно-методическом сопровождении Московского педагогического государственного университета. Цель проекта – популяризация знаний о народах и культурах России, повышение этнографической грамотности, гармонизация межэтнического и межкультурного диалога, профилактика ксенофобии в среде студенческой молодежи.</w:t>
      </w:r>
    </w:p>
    <w:p>
      <w:pPr>
        <w:pStyle w:val="BodyText"/>
      </w:pPr>
      <w:r>
        <w:t xml:space="preserve">Следующая этноолимпиада пройдет в дистанционном формате 4 апреля для студентов Адыгейского государственного 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http://sao.mos.ru/news/news/detail/12279250.html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279250.html" TargetMode="External" /><Relationship Type="http://schemas.openxmlformats.org/officeDocument/2006/relationships/hyperlink" Id="rId23" Target="https://xn--80adxhegbye3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279250.html" TargetMode="External" /><Relationship Type="http://schemas.openxmlformats.org/officeDocument/2006/relationships/hyperlink" Id="rId23" Target="https://xn--80adxhegbye3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2024-12-21T17:57:21Z</dcterms:created>
  <dcterms:modified xsi:type="dcterms:W3CDTF">2024-12-21T17:57:21Z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