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8082a025404c69da925fd3a7fd987ef6cc3dd"/>
    <w:p>
      <w:pPr>
        <w:pStyle w:val="Heading3"/>
      </w:pPr>
      <w:r>
        <w:t xml:space="preserve">В столице завершился ежегодный конкурс «Лучший кадетский класс»</w:t>
      </w:r>
    </w:p>
    <w:p>
      <w:pPr>
        <w:pStyle w:val="FirstParagraph"/>
      </w:pPr>
      <w:r>
        <w:t xml:space="preserve">17.11.2023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m_photo5235606782578113507_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15 классов из восьми столичных школ стали победителями и призерами ежегодного конкурса «Лучший кадетский класс» за 2022/2023 учебный год. Кадеты в течение всего года участвуют в интеллектуальных, спортивных, патриотических и творческих мероприятиях. Они регулярно занимают призовые места в конкурсах и олимпиадах, в том числе на Всероссийской олимпиаде школьников. Все успехи учитываются при составлении рейтинга. Об этом сообщается на официальном сайте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«Кадетское движение Москвы стремительно развивается: растет число направлений предпрофессиональной подготовки: теперь их 33, с кадетскими классами успешно взаимодействуют ведущие вузы столицы. Кадеты — непременные участники городских и всероссийских спортивных состязаний, парадов и творческих конкурсов. Они проявляют себя, показывают свои таланты, самореализуются, развиваются физически и нравственно, растут настоящими патриотами Родины. Кроме того, их личные победы — огромный вклад в работу всей команды: все достижения кадет учитываются при составлении ежегодного рейтинга “Лучший кадетский класс”», — отметил директор Московского центра «Патриот.Спорт» Марат Кучушев.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рейтинге этого года есть как новички, так и образовательные организации, кадетские классы которых традиционно занимают высокие места. Победителями и призерами стали классы разных параллелей из школ № 709, 1002, 1636, 2026, 2073, 2083, 2109, 2120. Полный список можно посмотреть на сайте. Дополнительно в рамках конкурса сформировали рейтинг кадетских классов (в каждой параллели с 7-го по 11-й класс) по трем группам: ТОП-20, ТОП-80, ТОП-150.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«Кадетские классы в нашей школе открылись в 2014 году, на самом старте проекта “Кадетский класс в московской школе”. Из года в год мы делаем все, чтобы жизнь ребят была яркой, интересной, насыщенной. Мы воспитываем умных, смелых, сильных и необычайно талантливых детей. Они </w:t>
      </w:r>
      <w:r>
        <w:softHyphen/>
      </w:r>
      <w:r>
        <w:t xml:space="preserve">— постоянные победители и призеры Спартакиады кадет, “Президентских состязаний”, творческого фестиваля-конкурса “Тебе, столица, наши юные таланты” и других мероприятий городского, регионального и всероссийского уровней. Среди наших кадет есть много разрядников по различным видам спорта. Как результат: наша школа уже третий год подряд входит в ТОП-20», — поделилась Любовь Егорова, директор школы № 2109.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подведении итогов учитываются знаки Всероссийского физкультурно-спортивного комплекса «Готов к труду и обороне», спортивные звания и разряды детей, их участие в Спартакиаде кадет, торжественных маршах и парадах. Ученики получают баллы за индивидуальное и коллективное участие в творческих конкурсах федерального и регионального уровней. Самый популярный из них — фестиваль-конкурс «Тебе, столица, наши юные таланты!». Он проводится более 10 лет, и участвуют в нем более 10 тысяч кадет ежегодно.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Лидеров рейтинга наградили кубками Московского центра «Патриот.Спорт» и грамотами.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http://sao.mos.ru/news/news/detail/11988735.html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988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988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2025-02-09T06:20:52Z</dcterms:created>
  <dcterms:modified xsi:type="dcterms:W3CDTF">2025-02-09T06:20:52Z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