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a47d2b74a600642bffa4a756b0e2d81f6dd29"/>
    <w:p>
      <w:pPr>
        <w:pStyle w:val="Heading3"/>
      </w:pPr>
      <w:r>
        <w:t xml:space="preserve">Анастасия Ракова рассказала о новых профессиях выпускников московских колледжей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629/o949bdeegw30vmy66zvq5olk6dhl5p4z/sovrte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Карьерный путь молодых специалистов начинается сразу же по окончании учебы. Это возможно благодаря налаженному взаимодействию образовательных организаций с профильными компаниями. В этом учебном году 50 колледжей столичного департамента образования и науки выпустили около 21 тыс. студентов. В их числе молодые специалисты новых направлений, которых впервые подготовили шесть образовательных организаций, сообщается на официальном сайте мэра Москвы.</w:t>
      </w:r>
    </w:p>
    <w:p>
      <w:pPr>
        <w:pStyle w:val="BodyText"/>
      </w:pPr>
      <w:r>
        <w:t xml:space="preserve">«В московских колледжах регулярно появляются новые направления подготовки по востребованным профессиям. Это дает абитуриентам еще больший простор в выборе карьерного трека. Например, в этом году колледжи завершили подготовку специалистов по обслуживанию электробусов, по работе с теплоснабжением в рамках умного дома, по производству бетонных работ с помощью 3D-принтера. При этом карьерный путь молодых специалистов начинается сразу же по окончании учебы. Это возможно благодаря налаженному взаимодействию образовательных организаций с профильными компаниями. В образовательных программах учтены требования этих компаний к будущим специалистам, что открывает уникальные возможности трудоустройства для выпускников колледжей», - приводятся в сообщении слова заместителя мэра Москвы по вопросам социального развития Анастасии Раковой.</w:t>
      </w:r>
    </w:p>
    <w:p>
      <w:pPr>
        <w:pStyle w:val="BodyText"/>
      </w:pPr>
      <w:r>
        <w:t xml:space="preserve">Сообщается, что студентов колледжа архитектуры, дизайна и реинжиниринга №26 обучали управлять теплоснабжением на базе лаборатории «Умный дом». Его выпускники умеют устанавливать и настраивать режимы работы оборудования, устранять аварии, тестировать внедрение автоматизированных систем учета и контроля теплотехнического оборудования. Благодаря современным учебным тренажерам в колледже усовершенствовали программу подготовки «Водоснабжение и водоотведение». Студенты научились эксплуатировать сооружения и сети водоснабжения и водоотведения, очищать сточные воды с помощью новейшего оборудования.</w:t>
      </w:r>
    </w:p>
    <w:p>
      <w:pPr>
        <w:pStyle w:val="BodyText"/>
      </w:pPr>
      <w:r>
        <w:t xml:space="preserve">Также колледж современных технологий имени Героя Советского Союза Панова впервые подготовил слесарей по ремонту городского электротранспорта. Студенты научились обслуживать трамваи и электробусы, прошли практику на транспортных предприятиях города, а после обучения смогут трудоустроиться в подразделения крупнейшего работодателя этой отрасли - ГУП «Мосгортранс». В этом же колледже есть направление «Производство неметаллических строительных изделий и конструкций». Студенты здесь научились делать бетонную смесь с помощью 3D-принтера и использовали сварочную лабораторию для производства арматурных сеток и каркасов.</w:t>
      </w:r>
    </w:p>
    <w:p>
      <w:pPr>
        <w:pStyle w:val="BodyText"/>
      </w:pPr>
      <w:r>
        <w:t xml:space="preserve">Отмечается, что колледж связи №54 имени Вострухина впервые выпустил студентов специальности «Монтаж, техническое обслуживание и ремонт электронных приборов и устройств». Они изучили новые технологии сборки и демонтажа электронных приборов на ручном и автоматическом радиомонтажном оборудовании. Выпускники научились обслуживать и ремонтировать электроприборы, а также проектировать устройства на основе печатного монтажа.</w:t>
      </w:r>
    </w:p>
    <w:p>
      <w:pPr>
        <w:pStyle w:val="BodyText"/>
      </w:pPr>
      <w:r>
        <w:t xml:space="preserve">Так, новая приемная кампания в колледжи Москвы началась 20 июня. На творческие направления документы принимают до 10 августа, на все остальные - до 15 августа включительно. Подать заявление можно в разделе «Услуги», выбрав пункт «Запись в колледж», на mos.ru. Всего в 50 колледжах, подведомственных столичному департаменту образования и науки, можно обучиться более чем 200 профессиям и специальностям.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http://sao.mos.ru/news/news/detail/10946626.html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0946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0946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2025-03-18T04:06:15Z</dcterms:created>
  <dcterms:modified xsi:type="dcterms:W3CDTF">2025-03-18T04:06:15Z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