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458a0514eb2737951c0bb681321400040bc03"/>
    <w:p>
      <w:pPr>
        <w:pStyle w:val="Heading3"/>
      </w:pPr>
      <w:r>
        <w:t xml:space="preserve">Более 5 тысяч школьников, студентов колледжей и педагогов приняли участие в фестивале «КиноВесна»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15d/wnobumnm20j2c01ialqdh1wvt92xpzo4/picture_compress_38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пяти тысяч школьников, студентов колледжей и педагогов стали участниками городского фестиваля «КиноВесна». Он проходил в рамках проекта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«Московское кино в школе»</w:t>
        </w:r>
      </w:hyperlink>
      <w:r>
        <w:t xml:space="preserve">.</w:t>
      </w:r>
    </w:p>
    <w:p>
      <w:pPr>
        <w:pStyle w:val="BodyText"/>
      </w:pPr>
      <w:r>
        <w:t xml:space="preserve">Школьники посмотрели фильмы из предложенного организаторами списка и создали к ним трейлеры. Наиболее популярными кинокартинами среди ребят стали «Андрей Рублёв», «Берегись автомобиля», «Добро пожаловать, или Посторонним вход воспрещен», «Летят журавли». В свою очередь, педагоги разработали 478 кинокейсов, которые включают в себя фрагменты фильмов с демонстрацией проблемных ситуаций и тексты с вариантами их решений. Эти материалы могут быть использованы на уроках русского языка, литературы, истории и обществознания.</w:t>
      </w:r>
    </w:p>
    <w:p>
      <w:pPr>
        <w:pStyle w:val="BodyText"/>
      </w:pPr>
      <w:r>
        <w:t xml:space="preserve">Авторы десяти работ, пяти трейлеров и пяти кинокейсов, набравших наибольшее количество баллов при суммировании результатов открытого голосования и оценок жюри, получили дипломы и памятные подарки. Кроме того, две работы были отмечены специальными призами.</w:t>
      </w:r>
    </w:p>
    <w:p>
      <w:pPr>
        <w:pStyle w:val="BodyText"/>
      </w:pPr>
      <w:r>
        <w:t xml:space="preserve">Также подведены итоги онлайн-игры «КиноТайм». Она стартовала в четвертом сезоне проекта «Московское кино в школе» и объединила более 350 образовательных организаций. Состязание предполагало командное участие и включало в себя три раунда по пять вопросов, отвечая на которые школьники могли проверить знание отечественных фильмов, проявить смекалку и сообразительность. Всего в течение учебного года прошло восемь игр. Задания были посвящены таким фильмам, как «Алые паруса», «Александр Невский», «Полосатый рейс» и другим. Победителями онлайн-игры «КиноТайм» стали три команды: «Гости из будущего» из школы № 1210, «Киноманы» из школы № 1239 и «Корпорация мозга» из школы № 504. Им вручили дипломы и подарки от организаторов и партнеров проекта. Торжественная церемония награждения состоялась на площадке Музея кино. Здесь гости мероприятия познакомились с экспозициями, посвященными истории кинематографа и выдающемуся режиссеру Сергею Эйзенштейну, побывали на выставке, приуроченной к 85-летию со дня рождения Станислава Говорухина, смогли увидеть эскизы к советским фильмам 1960-70-х гг. и работы московского художника Юлии Малининой. Кроме того, для них провели показ фильма Ильи Фрэза «Первоклассница».</w:t>
      </w:r>
    </w:p>
    <w:p>
      <w:pPr>
        <w:pStyle w:val="BodyText"/>
      </w:pPr>
      <w:r>
        <w:t xml:space="preserve">«Фестиваль “КиноВесна” проводился в этом году впервые, но уже успел вызвать активный отклик у московских школьников и педагогов. Создание кинокейсов, трейлеров, викторины и акции, игра “КиноТайм” — все активности проекта объединили вокруг “Московского кино в школе” творческое сообщество, и это вдохновляет команду проекта на создание новых полезных материалов, чтобы продолжать знакомить школьников с хорошими российскими кинофильмами»</w:t>
      </w:r>
      <w:r>
        <w:rPr>
          <w:iCs/>
          <w:i/>
        </w:rPr>
        <w:t xml:space="preserve">,</w:t>
      </w:r>
      <w:r>
        <w:t xml:space="preserve"> </w:t>
      </w:r>
      <w:r>
        <w:t xml:space="preserve">- отметил директор Городского методического центра Андрей Зинин.</w:t>
      </w:r>
    </w:p>
    <w:p>
      <w:pPr>
        <w:pStyle w:val="BodyText"/>
      </w:pPr>
      <w:r>
        <w:t xml:space="preserve">В 2021–2022 учебном году количество школ и колледжей столицы — участников проекта — увеличилось до 355. В четвертом сезоне юные жители посмотрели девять отечественных картин. На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сайте</w:t>
        </w:r>
      </w:hyperlink>
      <w:r>
        <w:t xml:space="preserve"> </w:t>
      </w:r>
      <w:r>
        <w:t xml:space="preserve">проекта размещены альманахи с материалами о фильмах, тесты и викторины, программы элективных курсов. Педагоги могут использовать их в работе, а школьники — для самостоятельного изучения.</w:t>
      </w:r>
    </w:p>
    <w:p>
      <w:pPr>
        <w:pStyle w:val="BodyText"/>
      </w:pPr>
      <w:r>
        <w:t xml:space="preserve">«Московское кино в школе» — совместный образовательный проект Департамента образования и науки и Департамента культуры города Москвы. Он стартовал в столице в 2018 году при поддержке Городского методического центра и Москино. Цель проекта — изучение школьниками наследия отечественного кинематографа в рамках реализации основных общеобразовательных программ в системе образования, а также формирование уважительного отношения и интереса к достижениям российского кино.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http://sao.mos.ru/news/news/detail/10823566.html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kino.mosmetod.ru/" TargetMode="External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0823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ino.mosmetod.ru/" TargetMode="External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0823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2025-07-25T10:24:28Z</dcterms:created>
  <dcterms:modified xsi:type="dcterms:W3CDTF">2025-07-25T10:24:28Z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