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888ada600c084c75a2c2202401879f74b67bfa"/>
    <w:p>
      <w:pPr>
        <w:pStyle w:val="Heading3"/>
      </w:pPr>
      <w:r>
        <w:t xml:space="preserve">Мосгорпарк и Цифровое деловое пространство запускают фотопроект «Мы — про парки»</w:t>
      </w:r>
    </w:p>
    <w:p>
      <w:pPr>
        <w:pStyle w:val="FirstParagraph"/>
      </w:pPr>
      <w:r>
        <w:t xml:space="preserve">14.09.2021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14 сентября Мосгорпарк объявляет старт специального проекта «Мы — про парки», посвященного 10-летию организации. Партнёром проекта станет Цифровое деловое пространство. Посетителям парков предложат рассказать, за что разные поколения семьи любят свой парк.</w:t>
      </w:r>
    </w:p>
    <w:p>
      <w:pPr>
        <w:pStyle w:val="BodyText"/>
      </w:pPr>
      <w:r>
        <w:t xml:space="preserve">В октябре</w:t>
      </w:r>
      <w:r>
        <w:t xml:space="preserve"> </w:t>
      </w:r>
      <w:r>
        <w:rPr>
          <w:bCs/>
          <w:b/>
        </w:rPr>
        <w:t xml:space="preserve">Объединенной дирекции «Мосгорпарк»</w:t>
      </w:r>
      <w:r>
        <w:t xml:space="preserve"> </w:t>
      </w:r>
      <w:r>
        <w:t xml:space="preserve">исполняется 10 лет. Чтобы отпраздновать это событие, Мосгорпарк совместно с</w:t>
      </w:r>
      <w:r>
        <w:t xml:space="preserve"> </w:t>
      </w:r>
      <w:r>
        <w:rPr>
          <w:bCs/>
          <w:b/>
        </w:rPr>
        <w:t xml:space="preserve">Цифровым деловым пространством</w:t>
      </w:r>
      <w:r>
        <w:t xml:space="preserve"> </w:t>
      </w:r>
      <w:r>
        <w:t xml:space="preserve">запускает специальный проект «Мы — про парки». Участникам предложат рассказать, сколько поколений семьи уже посещает парк и почему бабушка, дедушка, родители или ребёнок предпочитают проводить время в любимом парке. Затем будут выбраны самые интересные семейные истории. Их рассказчики — 10 победителей — станут героями фотосессии и фотовыставки, которая пройдёт на территории</w:t>
      </w:r>
      <w:r>
        <w:t xml:space="preserve"> </w:t>
      </w:r>
      <w:r>
        <w:rPr>
          <w:bCs/>
          <w:b/>
        </w:rPr>
        <w:t xml:space="preserve">11</w:t>
      </w:r>
      <w:r>
        <w:t xml:space="preserve"> </w:t>
      </w:r>
      <w:r>
        <w:t xml:space="preserve">столичных парков и будет показана на медиафасадах Цифрового делового пространства.</w:t>
      </w:r>
    </w:p>
    <w:p>
      <w:pPr>
        <w:pStyle w:val="BodyText"/>
      </w:pPr>
      <w:r>
        <w:t xml:space="preserve">В парках Москвы каждый может найти занятие по душе. Здесь есть досуг для представителей разных возрастов, поэтому зелёные зоны города играют очень важную роль в жизни москвичей. Кроме того, для многих районные парки становятся неотъемлемой частью истории семьи — здесь проходит часть детства, случается первая любовь, сюда приходят на прогулки с детьми, а бабушки и дедушки рассказывают внукам, как выглядел парк 50 лет назад. Мосгорпарк решил выяснить, как представители разных поколений семей предпочитают проводить время в зелёных зонах отдыха и как их жизнь вплетена в историю любимого парка. Цифровое деловое пространство предлагает сравнить, как менялся облик парков с течением времени и появлением новых технологий и материалов. По итогам проекта на медиафасадах конференц-площадки разместят фотографии победителей и лучшие кадры семейных хроник.</w:t>
      </w:r>
    </w:p>
    <w:p>
      <w:pPr>
        <w:pStyle w:val="BodyText"/>
      </w:pPr>
      <w:r>
        <w:t xml:space="preserve">Для участия в проекте необходимо с 14 по 26 сентября направить фотографии отдыха вашей семьи в одном из парков Москвы, подведомственных Департаменту культуры, через форму на</w:t>
      </w:r>
      <w:r>
        <w:t xml:space="preserve"> </w:t>
      </w:r>
      <w:hyperlink r:id="rId20">
        <w:r>
          <w:rPr>
            <w:rStyle w:val="Hyperlink"/>
            <w:u w:val="single"/>
            <w:bCs/>
            <w:b/>
          </w:rPr>
          <w:t xml:space="preserve">странице проекта</w:t>
        </w:r>
      </w:hyperlink>
      <w:r>
        <w:t xml:space="preserve"> </w:t>
      </w:r>
      <w:r>
        <w:t xml:space="preserve">и написать, за что герои снимка любят свой парк и как парк связан с историей семьи.</w:t>
      </w:r>
    </w:p>
    <w:p>
      <w:pPr>
        <w:pStyle w:val="BodyText"/>
      </w:pPr>
      <w:r>
        <w:t xml:space="preserve">Мосгорпарк отберёт 10 самых интересных и трогательных историй и подарит их героям фотосессию на территории описанного в их истории столичного парка культуры и отдыха. Затем эти фотографии будут оформлены в фотовыставку, которая пройдёт с 11 по 31 октября на территории столичных парков и будет демонстрироваться на медиафасадах Цифрового делового пространства.</w:t>
      </w:r>
    </w:p>
    <w:p>
      <w:pPr>
        <w:pStyle w:val="BodyText"/>
      </w:pPr>
      <w:r>
        <w:t xml:space="preserve">Помимо фотосессии герои получат подарки от партнёра проекта — компании</w:t>
      </w:r>
      <w:r>
        <w:t xml:space="preserve"> </w:t>
      </w:r>
      <w:r>
        <w:rPr>
          <w:bCs/>
          <w:b/>
        </w:rPr>
        <w:t xml:space="preserve">FiNN FLARE</w:t>
      </w:r>
      <w:r>
        <w:t xml:space="preserve">. Это уникальный финский бренд с более чем 55-летней историей, которая началась с небольшой финской фабрики. Сегодня бренд представляет собой международную торговую марку уникальной повседневной одежды для мужчин, женщин и детей. Герои фотовыставки получат сертификаты на покупку одежды, а также особенные подарки от московских парков: билеты на каток, сувениры и сертификаты на парковый прокат.</w:t>
      </w:r>
    </w:p>
    <w:p>
      <w:pPr>
        <w:pStyle w:val="BodyText"/>
      </w:pPr>
      <w:r>
        <w:t xml:space="preserve">Это уже не первая тематическая фотовыставка Мосгорпарка. Осенью 2020 года также была организована выставка «Невидимые профессии», посвящённая людям, которые работают в парках Москвы. Тогда её героями стали ландшафтный дизайнер из Парка Горького, охранник парка «Кузьминки», сотрудники орнитариев, музейные работники и др. А в феврале 2021 года посетители парков могли полюбоваться на фотовыставку «Любовь с первого парка», в рамках которой люди рассказывали о своих историях любви, связанных с парками.</w:t>
      </w:r>
    </w:p>
    <w:p>
      <w:pPr>
        <w:pStyle w:val="BodyText"/>
      </w:pPr>
      <w:hyperlink r:id="rId21">
        <w:r>
          <w:rPr>
            <w:rStyle w:val="Hyperlink"/>
            <w:u w:val="single"/>
            <w:bCs/>
            <w:b/>
          </w:rPr>
          <w:t xml:space="preserve">«Цифровое деловое пространство»</w:t>
        </w:r>
      </w:hyperlink>
      <w:r>
        <w:t xml:space="preserve"> </w:t>
      </w:r>
      <w:r>
        <w:t xml:space="preserve">— проект Агентства инноваций Москвы, подведомственного столичному Департаменту предпринимательства и инновационного развития. Это высокотехнологичная городская конгрессно-выставочная площадка для проведения отраслевых мероприятий и привлечения представителей малого и среднего предпринимательства для демонстрации и развития передовых технологий.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http://sao.mos.ru/news/news/detail/10252540.html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ao.mos.ru" TargetMode="External" /><Relationship Type="http://schemas.openxmlformats.org/officeDocument/2006/relationships/hyperlink" Id="rId22" Target="http://sao.mos.ru/news/news/detail/10252540.html" TargetMode="External" /><Relationship Type="http://schemas.openxmlformats.org/officeDocument/2006/relationships/hyperlink" Id="rId21" Target="https://cdp.moscow/" TargetMode="External" /><Relationship Type="http://schemas.openxmlformats.org/officeDocument/2006/relationships/hyperlink" Id="rId20" Target="https://cdp.moscow/events/502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ao.mos.ru" TargetMode="External" /><Relationship Type="http://schemas.openxmlformats.org/officeDocument/2006/relationships/hyperlink" Id="rId22" Target="http://sao.mos.ru/news/news/detail/10252540.html" TargetMode="External" /><Relationship Type="http://schemas.openxmlformats.org/officeDocument/2006/relationships/hyperlink" Id="rId21" Target="https://cdp.moscow/" TargetMode="External" /><Relationship Type="http://schemas.openxmlformats.org/officeDocument/2006/relationships/hyperlink" Id="rId20" Target="https://cdp.moscow/events/502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2024-11-23T11:23:33Z</dcterms:created>
  <dcterms:modified xsi:type="dcterms:W3CDTF">2024-11-23T11:23:33Z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