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787594e5e6d6931eb316dbd658088c7d84472"/>
    <w:p>
      <w:pPr>
        <w:pStyle w:val="Heading3"/>
      </w:pPr>
      <w:r>
        <w:t xml:space="preserve">В пресс-центре «Московский комсомолец» обсудили безопасность на льду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drawing>
          <wp:inline>
            <wp:extent cx="5334000" cy="3993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22420ab0562391a3a1a78f47b94e6286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17.12.2024.</w:t>
      </w:r>
    </w:p>
    <w:p>
      <w:pPr>
        <w:pStyle w:val="BodyText"/>
      </w:pPr>
      <w:r>
        <w:t xml:space="preserve">Сегодня в пресс-центре газеты «Московский комсомолец» состоялась пресс-конференция, посвящённая безопасному поведению на льду в зимний период.</w:t>
      </w:r>
    </w:p>
    <w:p>
      <w:pPr>
        <w:pStyle w:val="BodyText"/>
      </w:pPr>
      <w:r>
        <w:t xml:space="preserve">Участие в пресс-конференции принял старший государственный инспектор Центра ГИМС Главного управления МЧС России по г. Москве Александр Кажуров.</w:t>
      </w:r>
    </w:p>
    <w:p>
      <w:pPr>
        <w:pStyle w:val="BodyText"/>
      </w:pPr>
      <w:r>
        <w:t xml:space="preserve">В своем выступлении Александр Сергеевич рассказал о безопасном поведении на льду, а также напомнил алгоритм поведения при провале под лед.</w:t>
      </w:r>
    </w:p>
    <w:p>
      <w:pPr>
        <w:pStyle w:val="BodyText"/>
      </w:pPr>
      <w:r>
        <w:t xml:space="preserve">«Мониторинг толщины ледового покрытия столичных водоемов мы осуществляем ежедневно и размещаем всю актуальную информацию на официальном сайте Главного управления МЧС по Москве в разделе оперативная информация», - отметил Александр Кажуров.</w:t>
      </w:r>
    </w:p>
    <w:p>
      <w:pPr>
        <w:pStyle w:val="BodyText"/>
      </w:pPr>
      <w:r>
        <w:t xml:space="preserve">Кроме того, спикер отметил, что, отправляясь на зимнюю рыбалку необходимо соблюдать ряд правил безопасности. В первую очередь, важно убедиться, что лед достаточно крепкий и на него безопасно выходить. Толщина льда должна быть не менее 10 см, но лучше ориентироваться на толщину в 15 см для безопасного передвижения и рыбной ловли. Категорически запрещено проверять прочность льда ударом ноги.</w:t>
      </w:r>
    </w:p>
    <w:p>
      <w:pPr>
        <w:pStyle w:val="BodyText"/>
      </w:pPr>
      <w:r>
        <w:t xml:space="preserve">«Прочность льда можно определить визуально: толстый прочный лёд - синеватого или зеленоватого цвет, а прочность льда белого цвета в 2 раза меньше. Лёд, имеющий оттенки серого, матово-белого или желтого цвета является ненадежным. Под такой лёд можно провалиться без предупреждающего потрескивания», - подчеркнул инспектор Центра ГИМС.</w:t>
      </w:r>
    </w:p>
    <w:p>
      <w:pPr>
        <w:pStyle w:val="BodyText"/>
      </w:pPr>
      <w:r>
        <w:t xml:space="preserve">В завершение своего выступления, Александр Кажуров призвал граждан соблюдать правила поведения на водных объектах в зимний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http://sao.mos.ru/officially/district/moe-cao-reports/detail/12725194.html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725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725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2025-05-10T00:29:13Z</dcterms:created>
  <dcterms:modified xsi:type="dcterms:W3CDTF">2025-05-10T00:29:13Z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