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0f980463d372535c6dc984fc4034c0332724"/>
    <w:p>
      <w:pPr>
        <w:pStyle w:val="Heading3"/>
      </w:pPr>
      <w:r>
        <w:t xml:space="preserve">Пожарные спасли 5 человек в ходе тушения пожара в квартире на севере столицы</w:t>
      </w:r>
    </w:p>
    <w:p>
      <w:pPr>
        <w:pStyle w:val="FirstParagraph"/>
      </w:pPr>
      <w:r>
        <w:t xml:space="preserve">23.03.2024</w:t>
      </w:r>
    </w:p>
    <w:p>
      <w:pPr>
        <w:pStyle w:val="BodyText"/>
      </w:pPr>
      <w:r>
        <w:drawing>
          <wp:inline>
            <wp:extent cx="5334000" cy="39296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20240323_162313_5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9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Происходило возгорание в квартире на 4-ом этаже 12-ти этажного жилого дома на улице Зеленоградская. Пожарно-спасательными подразделениями в ходе проведения разведки и тушения пожара из горевшей и соседних квартир спасены 5 человек.</w:t>
      </w:r>
      <w:r>
        <w:br/>
      </w:r>
      <w:r>
        <w:br/>
      </w:r>
      <w:r>
        <w:t xml:space="preserve">До прибытия пожарно-спасательных подразделений подъезд самостоятельно покинули порядка 25 человек. </w:t>
      </w:r>
      <w:r>
        <w:br/>
      </w:r>
      <w:r>
        <w:br/>
      </w:r>
      <w:r>
        <w:t xml:space="preserve">Принятыми мерами в 14:55 пожар был локализован, а в 15:11 - ликвидирован, на площади 20 кв. метров. Сведений о пострадавших не поступало.</w:t>
      </w:r>
      <w:r>
        <w:br/>
      </w:r>
      <w:r>
        <w:br/>
      </w:r>
      <w:r>
        <w:t xml:space="preserve">В тушении пожара принимали участие 8 единиц техники, 26 человек личного состава.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http://sao.mos.ru/officially/district/moe-cao-reports/detail/12266296.html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26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26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2024-09-30T06:16:17Z</dcterms:created>
  <dcterms:modified xsi:type="dcterms:W3CDTF">2024-09-30T06:16:17Z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